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69E" w:rsidRPr="00E1669E" w:rsidRDefault="00E1669E" w:rsidP="00E1669E">
      <w:pPr>
        <w:spacing w:after="150" w:line="336" w:lineRule="atLeast"/>
        <w:outlineLvl w:val="0"/>
        <w:rPr>
          <w:rFonts w:ascii="Arial" w:eastAsia="Times New Roman" w:hAnsi="Arial" w:cs="Arial"/>
          <w:b/>
          <w:bCs/>
          <w:kern w:val="36"/>
          <w:sz w:val="45"/>
          <w:szCs w:val="45"/>
          <w:lang w:eastAsia="ru-RU"/>
        </w:rPr>
      </w:pPr>
      <w:r w:rsidRPr="00E1669E">
        <w:rPr>
          <w:rFonts w:ascii="Arial" w:eastAsia="Times New Roman" w:hAnsi="Arial" w:cs="Arial"/>
          <w:b/>
          <w:bCs/>
          <w:kern w:val="36"/>
          <w:sz w:val="45"/>
          <w:szCs w:val="45"/>
          <w:lang w:eastAsia="ru-RU"/>
        </w:rPr>
        <w:t>Формирование современной образовательной среды</w:t>
      </w:r>
    </w:p>
    <w:p w:rsidR="00E1669E" w:rsidRPr="00E1669E" w:rsidRDefault="00E1669E" w:rsidP="00E1669E">
      <w:pPr>
        <w:spacing w:line="240" w:lineRule="auto"/>
        <w:rPr>
          <w:rFonts w:ascii="PT Serif" w:eastAsia="Times New Roman" w:hAnsi="PT Serif" w:cs="Times New Roman"/>
          <w:i/>
          <w:iCs/>
          <w:sz w:val="27"/>
          <w:szCs w:val="27"/>
          <w:lang w:eastAsia="ru-RU"/>
        </w:rPr>
      </w:pPr>
      <w:r w:rsidRPr="00E1669E">
        <w:rPr>
          <w:rFonts w:ascii="PT Serif" w:eastAsia="Times New Roman" w:hAnsi="PT Serif" w:cs="Times New Roman"/>
          <w:i/>
          <w:iCs/>
          <w:sz w:val="27"/>
          <w:szCs w:val="27"/>
          <w:lang w:eastAsia="ru-RU"/>
        </w:rPr>
        <w:t>Отчет подготовлен по заказу Корпорации «Российский учебник» в рамках серии исследований российской системы образования и содержит описание подходов к организации современной образовательной среды в зарубежных и российских школах и перспективы их применения.&lt;</w:t>
      </w:r>
      <w:proofErr w:type="spellStart"/>
      <w:r w:rsidRPr="00E1669E">
        <w:rPr>
          <w:rFonts w:ascii="PT Serif" w:eastAsia="Times New Roman" w:hAnsi="PT Serif" w:cs="Times New Roman"/>
          <w:i/>
          <w:iCs/>
          <w:sz w:val="27"/>
          <w:szCs w:val="27"/>
          <w:lang w:eastAsia="ru-RU"/>
        </w:rPr>
        <w:t>br</w:t>
      </w:r>
      <w:proofErr w:type="spellEnd"/>
      <w:r w:rsidRPr="00E1669E">
        <w:rPr>
          <w:rFonts w:ascii="PT Serif" w:eastAsia="Times New Roman" w:hAnsi="PT Serif" w:cs="Times New Roman"/>
          <w:i/>
          <w:iCs/>
          <w:sz w:val="27"/>
          <w:szCs w:val="27"/>
          <w:lang w:eastAsia="ru-RU"/>
        </w:rPr>
        <w:t>&gt;</w:t>
      </w:r>
      <w:r w:rsidRPr="00E1669E">
        <w:rPr>
          <w:rFonts w:ascii="PT Serif" w:eastAsia="Times New Roman" w:hAnsi="PT Serif" w:cs="Times New Roman"/>
          <w:i/>
          <w:iCs/>
          <w:sz w:val="27"/>
          <w:szCs w:val="27"/>
          <w:lang w:eastAsia="ru-RU"/>
        </w:rPr>
        <w:br/>
        <w:t>Основные положения и выводы отчета опираются на анализ проведенных ранее исследований, примеры успешных практик, а также оценки российских и международных экспертов в сфере образования. Исполнителями работы выступили специалисты Московского городского педагогического университета.</w:t>
      </w:r>
    </w:p>
    <w:p w:rsidR="00E1669E" w:rsidRPr="00E1669E" w:rsidRDefault="00E1669E" w:rsidP="00E1669E">
      <w:pPr>
        <w:spacing w:after="0" w:line="240" w:lineRule="auto"/>
        <w:rPr>
          <w:rFonts w:ascii="Times New Roman" w:eastAsia="Times New Roman" w:hAnsi="Times New Roman" w:cs="Times New Roman"/>
          <w:color w:val="595959"/>
          <w:sz w:val="21"/>
          <w:szCs w:val="21"/>
          <w:lang w:eastAsia="ru-RU"/>
        </w:rPr>
      </w:pPr>
      <w:r w:rsidRPr="00E1669E">
        <w:rPr>
          <w:rFonts w:ascii="Times New Roman" w:eastAsia="Times New Roman" w:hAnsi="Times New Roman" w:cs="Times New Roman"/>
          <w:color w:val="595959"/>
          <w:sz w:val="21"/>
          <w:szCs w:val="21"/>
          <w:lang w:eastAsia="ru-RU"/>
        </w:rPr>
        <w:t>41771</w:t>
      </w:r>
    </w:p>
    <w:p w:rsidR="00E1669E" w:rsidRPr="00E1669E" w:rsidRDefault="00E1669E" w:rsidP="00E1669E">
      <w:pPr>
        <w:spacing w:after="0" w:line="240" w:lineRule="auto"/>
        <w:rPr>
          <w:rFonts w:ascii="Times New Roman" w:eastAsia="Times New Roman" w:hAnsi="Times New Roman" w:cs="Times New Roman"/>
          <w:color w:val="595959"/>
          <w:sz w:val="24"/>
          <w:szCs w:val="24"/>
          <w:lang w:eastAsia="ru-RU"/>
        </w:rPr>
      </w:pPr>
      <w:r w:rsidRPr="00E1669E">
        <w:rPr>
          <w:rFonts w:ascii="Times New Roman" w:eastAsia="Times New Roman" w:hAnsi="Times New Roman" w:cs="Times New Roman"/>
          <w:color w:val="595959"/>
          <w:sz w:val="24"/>
          <w:szCs w:val="24"/>
          <w:lang w:eastAsia="ru-RU"/>
        </w:rPr>
        <w:t> </w:t>
      </w:r>
    </w:p>
    <w:p w:rsidR="00E1669E" w:rsidRPr="00E1669E" w:rsidRDefault="00E1669E" w:rsidP="00E1669E">
      <w:pPr>
        <w:numPr>
          <w:ilvl w:val="0"/>
          <w:numId w:val="1"/>
        </w:numPr>
        <w:pBdr>
          <w:right w:val="single" w:sz="6" w:space="0" w:color="F5F5F5"/>
        </w:pBdr>
        <w:spacing w:before="30" w:after="0" w:line="240" w:lineRule="auto"/>
        <w:ind w:left="0" w:right="60"/>
        <w:textAlignment w:val="top"/>
        <w:rPr>
          <w:rFonts w:ascii="Arial" w:eastAsia="Times New Roman" w:hAnsi="Arial" w:cs="Arial"/>
          <w:color w:val="595959"/>
          <w:sz w:val="20"/>
          <w:szCs w:val="20"/>
          <w:lang w:eastAsia="ru-RU"/>
        </w:rPr>
      </w:pPr>
    </w:p>
    <w:p w:rsidR="00E1669E" w:rsidRPr="00E1669E" w:rsidRDefault="00E1669E" w:rsidP="00E1669E">
      <w:pPr>
        <w:numPr>
          <w:ilvl w:val="0"/>
          <w:numId w:val="1"/>
        </w:numPr>
        <w:pBdr>
          <w:right w:val="single" w:sz="6" w:space="0" w:color="F5F5F5"/>
        </w:pBdr>
        <w:spacing w:before="30" w:after="0" w:line="240" w:lineRule="auto"/>
        <w:ind w:left="0" w:right="60"/>
        <w:textAlignment w:val="top"/>
        <w:rPr>
          <w:rFonts w:ascii="Arial" w:eastAsia="Times New Roman" w:hAnsi="Arial" w:cs="Arial"/>
          <w:color w:val="595959"/>
          <w:sz w:val="20"/>
          <w:szCs w:val="20"/>
          <w:lang w:eastAsia="ru-RU"/>
        </w:rPr>
      </w:pPr>
    </w:p>
    <w:p w:rsidR="00E1669E" w:rsidRPr="00E1669E" w:rsidRDefault="00E1669E" w:rsidP="00E1669E">
      <w:pPr>
        <w:numPr>
          <w:ilvl w:val="0"/>
          <w:numId w:val="1"/>
        </w:numPr>
        <w:pBdr>
          <w:right w:val="single" w:sz="6" w:space="0" w:color="F5F5F5"/>
        </w:pBdr>
        <w:spacing w:before="30" w:after="0" w:line="240" w:lineRule="auto"/>
        <w:ind w:left="0" w:right="60"/>
        <w:textAlignment w:val="top"/>
        <w:rPr>
          <w:rFonts w:ascii="Arial" w:eastAsia="Times New Roman" w:hAnsi="Arial" w:cs="Arial"/>
          <w:color w:val="595959"/>
          <w:sz w:val="20"/>
          <w:szCs w:val="20"/>
          <w:lang w:eastAsia="ru-RU"/>
        </w:rPr>
      </w:pPr>
    </w:p>
    <w:p w:rsidR="00E1669E" w:rsidRPr="00E1669E" w:rsidRDefault="00E1669E" w:rsidP="00E1669E">
      <w:pPr>
        <w:numPr>
          <w:ilvl w:val="0"/>
          <w:numId w:val="1"/>
        </w:numPr>
        <w:spacing w:before="30" w:line="240" w:lineRule="auto"/>
        <w:ind w:left="0"/>
        <w:textAlignment w:val="top"/>
        <w:rPr>
          <w:rFonts w:ascii="Arial" w:eastAsia="Times New Roman" w:hAnsi="Arial" w:cs="Arial"/>
          <w:color w:val="595959"/>
          <w:sz w:val="20"/>
          <w:szCs w:val="20"/>
          <w:lang w:eastAsia="ru-RU"/>
        </w:rPr>
      </w:pP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Какова концепция современной образовательной среды и предпосылки ее изучения? Какие подходы к оценке и развитию образовательной среды используются в мировой практике? Существуют ли барьеры на пути внедрения современной образовательной среды и шаги к их преодолению? Как проект сможет повысить качество образования? Ответы вы найдете в этой статье.</w:t>
      </w:r>
    </w:p>
    <w:p w:rsidR="00E1669E" w:rsidRPr="00E1669E" w:rsidRDefault="00E1669E" w:rsidP="00E1669E">
      <w:pPr>
        <w:spacing w:after="300" w:line="336" w:lineRule="atLeast"/>
        <w:outlineLvl w:val="1"/>
        <w:rPr>
          <w:rFonts w:ascii="Arial" w:eastAsia="Times New Roman" w:hAnsi="Arial" w:cs="Arial"/>
          <w:b/>
          <w:bCs/>
          <w:sz w:val="36"/>
          <w:szCs w:val="36"/>
          <w:lang w:eastAsia="ru-RU"/>
        </w:rPr>
      </w:pPr>
      <w:r w:rsidRPr="00E1669E">
        <w:rPr>
          <w:rFonts w:ascii="Arial" w:eastAsia="Times New Roman" w:hAnsi="Arial" w:cs="Arial"/>
          <w:b/>
          <w:bCs/>
          <w:sz w:val="36"/>
          <w:szCs w:val="36"/>
          <w:lang w:eastAsia="ru-RU"/>
        </w:rPr>
        <w:br/>
        <w:t>Концепция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Предпосылки изучения и развития понятия «современная образовательная среда», перечень ключевых научных концепций среды, статус и ограничения российской нормативной базы в сфере образования.</w:t>
      </w:r>
    </w:p>
    <w:p w:rsidR="00E1669E" w:rsidRPr="00E1669E" w:rsidRDefault="00E1669E" w:rsidP="00E1669E">
      <w:pPr>
        <w:spacing w:before="450" w:after="450" w:line="240" w:lineRule="auto"/>
        <w:rPr>
          <w:rFonts w:ascii="Times New Roman" w:eastAsia="Times New Roman" w:hAnsi="Times New Roman" w:cs="Times New Roman"/>
          <w:color w:val="0096FF"/>
          <w:sz w:val="24"/>
          <w:szCs w:val="24"/>
          <w:lang w:eastAsia="ru-RU"/>
        </w:rPr>
      </w:pPr>
      <w:r w:rsidRPr="00E1669E">
        <w:rPr>
          <w:rFonts w:ascii="PT Serif" w:eastAsia="Times New Roman" w:hAnsi="PT Serif" w:cs="Times New Roman"/>
          <w:sz w:val="27"/>
          <w:szCs w:val="27"/>
          <w:lang w:eastAsia="ru-RU"/>
        </w:rPr>
        <w:fldChar w:fldCharType="begin"/>
      </w:r>
      <w:r w:rsidRPr="00E1669E">
        <w:rPr>
          <w:rFonts w:ascii="PT Serif" w:eastAsia="Times New Roman" w:hAnsi="PT Serif" w:cs="Times New Roman"/>
          <w:sz w:val="27"/>
          <w:szCs w:val="27"/>
          <w:lang w:eastAsia="ru-RU"/>
        </w:rPr>
        <w:instrText xml:space="preserve"> HYPERLINK "https://director.rosuchebnik.ru/article/formirovanie-sovremennoy-obrazovatelnoy-sredy/" \l "articles" </w:instrText>
      </w:r>
      <w:r w:rsidRPr="00E1669E">
        <w:rPr>
          <w:rFonts w:ascii="PT Serif" w:eastAsia="Times New Roman" w:hAnsi="PT Serif" w:cs="Times New Roman"/>
          <w:sz w:val="27"/>
          <w:szCs w:val="27"/>
          <w:lang w:eastAsia="ru-RU"/>
        </w:rPr>
        <w:fldChar w:fldCharType="separate"/>
      </w:r>
    </w:p>
    <w:p w:rsidR="00E1669E" w:rsidRPr="00E1669E" w:rsidRDefault="00E1669E" w:rsidP="00E1669E">
      <w:pPr>
        <w:numPr>
          <w:ilvl w:val="0"/>
          <w:numId w:val="2"/>
        </w:numPr>
        <w:spacing w:before="100" w:beforeAutospacing="1" w:after="0" w:line="240" w:lineRule="auto"/>
        <w:ind w:left="-240"/>
        <w:rPr>
          <w:rFonts w:ascii="Times New Roman" w:eastAsia="Times New Roman" w:hAnsi="Times New Roman" w:cs="Times New Roman"/>
          <w:sz w:val="24"/>
          <w:szCs w:val="24"/>
          <w:lang w:eastAsia="ru-RU"/>
        </w:rPr>
      </w:pPr>
    </w:p>
    <w:p w:rsidR="00E1669E" w:rsidRPr="00E1669E" w:rsidRDefault="00E1669E" w:rsidP="00E1669E">
      <w:pPr>
        <w:spacing w:after="0" w:line="240" w:lineRule="auto"/>
        <w:rPr>
          <w:rFonts w:ascii="PT Serif" w:eastAsia="Times New Roman" w:hAnsi="PT Serif" w:cs="Times New Roman"/>
          <w:color w:val="0096FF"/>
          <w:sz w:val="27"/>
          <w:szCs w:val="27"/>
          <w:lang w:eastAsia="ru-RU"/>
        </w:rPr>
      </w:pPr>
      <w:r w:rsidRPr="00E1669E">
        <w:rPr>
          <w:rFonts w:ascii="PT Serif" w:eastAsia="Times New Roman" w:hAnsi="PT Serif" w:cs="Times New Roman"/>
          <w:color w:val="0096FF"/>
          <w:sz w:val="27"/>
          <w:szCs w:val="27"/>
          <w:lang w:eastAsia="ru-RU"/>
        </w:rPr>
        <w:t>Необходимость изучения и определения образовательной среды </w:t>
      </w:r>
    </w:p>
    <w:p w:rsidR="00E1669E" w:rsidRPr="00E1669E" w:rsidRDefault="00E1669E" w:rsidP="00E1669E">
      <w:pPr>
        <w:spacing w:after="0" w:line="240" w:lineRule="auto"/>
        <w:rPr>
          <w:rFonts w:ascii="Times New Roman" w:eastAsia="Times New Roman" w:hAnsi="Times New Roman" w:cs="Times New Roman"/>
          <w:color w:val="0096FF"/>
          <w:sz w:val="24"/>
          <w:szCs w:val="24"/>
          <w:lang w:eastAsia="ru-RU"/>
        </w:rPr>
      </w:pPr>
      <w:r w:rsidRPr="00E1669E">
        <w:rPr>
          <w:rFonts w:ascii="PT Serif" w:eastAsia="Times New Roman" w:hAnsi="PT Serif" w:cs="Times New Roman"/>
          <w:sz w:val="27"/>
          <w:szCs w:val="27"/>
          <w:lang w:eastAsia="ru-RU"/>
        </w:rPr>
        <w:fldChar w:fldCharType="end"/>
      </w:r>
      <w:r w:rsidRPr="00E1669E">
        <w:rPr>
          <w:rFonts w:ascii="PT Serif" w:eastAsia="Times New Roman" w:hAnsi="PT Serif" w:cs="Times New Roman"/>
          <w:sz w:val="27"/>
          <w:szCs w:val="27"/>
          <w:lang w:eastAsia="ru-RU"/>
        </w:rPr>
        <w:fldChar w:fldCharType="begin"/>
      </w:r>
      <w:r w:rsidRPr="00E1669E">
        <w:rPr>
          <w:rFonts w:ascii="PT Serif" w:eastAsia="Times New Roman" w:hAnsi="PT Serif" w:cs="Times New Roman"/>
          <w:sz w:val="27"/>
          <w:szCs w:val="27"/>
          <w:lang w:eastAsia="ru-RU"/>
        </w:rPr>
        <w:instrText xml:space="preserve"> HYPERLINK "https://director.rosuchebnik.ru/article/formirovanie-sovremennoy-obrazovatelnoy-sredy/" \l "2" </w:instrText>
      </w:r>
      <w:r w:rsidRPr="00E1669E">
        <w:rPr>
          <w:rFonts w:ascii="PT Serif" w:eastAsia="Times New Roman" w:hAnsi="PT Serif" w:cs="Times New Roman"/>
          <w:sz w:val="27"/>
          <w:szCs w:val="27"/>
          <w:lang w:eastAsia="ru-RU"/>
        </w:rPr>
        <w:fldChar w:fldCharType="separate"/>
      </w:r>
    </w:p>
    <w:p w:rsidR="00E1669E" w:rsidRPr="00E1669E" w:rsidRDefault="00E1669E" w:rsidP="00E1669E">
      <w:pPr>
        <w:numPr>
          <w:ilvl w:val="0"/>
          <w:numId w:val="2"/>
        </w:numPr>
        <w:spacing w:before="100" w:beforeAutospacing="1" w:after="0" w:line="240" w:lineRule="auto"/>
        <w:ind w:left="-240"/>
        <w:rPr>
          <w:rFonts w:ascii="Times New Roman" w:eastAsia="Times New Roman" w:hAnsi="Times New Roman" w:cs="Times New Roman"/>
          <w:sz w:val="24"/>
          <w:szCs w:val="24"/>
          <w:lang w:eastAsia="ru-RU"/>
        </w:rPr>
      </w:pPr>
    </w:p>
    <w:p w:rsidR="00E1669E" w:rsidRPr="00E1669E" w:rsidRDefault="00E1669E" w:rsidP="00E1669E">
      <w:pPr>
        <w:spacing w:after="0" w:line="240" w:lineRule="auto"/>
        <w:rPr>
          <w:rFonts w:ascii="PT Serif" w:eastAsia="Times New Roman" w:hAnsi="PT Serif" w:cs="Times New Roman"/>
          <w:color w:val="0096FF"/>
          <w:sz w:val="27"/>
          <w:szCs w:val="27"/>
          <w:lang w:eastAsia="ru-RU"/>
        </w:rPr>
      </w:pPr>
      <w:r w:rsidRPr="00E1669E">
        <w:rPr>
          <w:rFonts w:ascii="PT Serif" w:eastAsia="Times New Roman" w:hAnsi="PT Serif" w:cs="Times New Roman"/>
          <w:color w:val="0096FF"/>
          <w:sz w:val="27"/>
          <w:szCs w:val="27"/>
          <w:lang w:eastAsia="ru-RU"/>
        </w:rPr>
        <w:t>Подходы, используемые в международной практике для описания образовательной среды </w:t>
      </w:r>
    </w:p>
    <w:p w:rsidR="00E1669E" w:rsidRPr="00E1669E" w:rsidRDefault="00E1669E" w:rsidP="00E1669E">
      <w:pPr>
        <w:spacing w:after="0" w:line="240" w:lineRule="auto"/>
        <w:rPr>
          <w:rFonts w:ascii="Times New Roman" w:eastAsia="Times New Roman" w:hAnsi="Times New Roman" w:cs="Times New Roman"/>
          <w:color w:val="0096FF"/>
          <w:sz w:val="24"/>
          <w:szCs w:val="24"/>
          <w:lang w:eastAsia="ru-RU"/>
        </w:rPr>
      </w:pPr>
      <w:r w:rsidRPr="00E1669E">
        <w:rPr>
          <w:rFonts w:ascii="PT Serif" w:eastAsia="Times New Roman" w:hAnsi="PT Serif" w:cs="Times New Roman"/>
          <w:sz w:val="27"/>
          <w:szCs w:val="27"/>
          <w:lang w:eastAsia="ru-RU"/>
        </w:rPr>
        <w:fldChar w:fldCharType="end"/>
      </w:r>
      <w:r w:rsidRPr="00E1669E">
        <w:rPr>
          <w:rFonts w:ascii="PT Serif" w:eastAsia="Times New Roman" w:hAnsi="PT Serif" w:cs="Times New Roman"/>
          <w:sz w:val="27"/>
          <w:szCs w:val="27"/>
          <w:lang w:eastAsia="ru-RU"/>
        </w:rPr>
        <w:fldChar w:fldCharType="begin"/>
      </w:r>
      <w:r w:rsidRPr="00E1669E">
        <w:rPr>
          <w:rFonts w:ascii="PT Serif" w:eastAsia="Times New Roman" w:hAnsi="PT Serif" w:cs="Times New Roman"/>
          <w:sz w:val="27"/>
          <w:szCs w:val="27"/>
          <w:lang w:eastAsia="ru-RU"/>
        </w:rPr>
        <w:instrText xml:space="preserve"> HYPERLINK "https://director.rosuchebnik.ru/article/formirovanie-sovremennoy-obrazovatelnoy-sredy/" \l "3" </w:instrText>
      </w:r>
      <w:r w:rsidRPr="00E1669E">
        <w:rPr>
          <w:rFonts w:ascii="PT Serif" w:eastAsia="Times New Roman" w:hAnsi="PT Serif" w:cs="Times New Roman"/>
          <w:sz w:val="27"/>
          <w:szCs w:val="27"/>
          <w:lang w:eastAsia="ru-RU"/>
        </w:rPr>
        <w:fldChar w:fldCharType="separate"/>
      </w:r>
    </w:p>
    <w:p w:rsidR="00E1669E" w:rsidRPr="00E1669E" w:rsidRDefault="00E1669E" w:rsidP="00E1669E">
      <w:pPr>
        <w:numPr>
          <w:ilvl w:val="0"/>
          <w:numId w:val="2"/>
        </w:numPr>
        <w:spacing w:before="100" w:beforeAutospacing="1" w:after="0" w:line="240" w:lineRule="auto"/>
        <w:ind w:left="-240"/>
        <w:rPr>
          <w:rFonts w:ascii="Times New Roman" w:eastAsia="Times New Roman" w:hAnsi="Times New Roman" w:cs="Times New Roman"/>
          <w:sz w:val="24"/>
          <w:szCs w:val="24"/>
          <w:lang w:eastAsia="ru-RU"/>
        </w:rPr>
      </w:pPr>
    </w:p>
    <w:p w:rsidR="00E1669E" w:rsidRPr="00E1669E" w:rsidRDefault="00E1669E" w:rsidP="00E1669E">
      <w:pPr>
        <w:spacing w:after="0" w:line="240" w:lineRule="auto"/>
        <w:rPr>
          <w:rFonts w:ascii="PT Serif" w:eastAsia="Times New Roman" w:hAnsi="PT Serif" w:cs="Times New Roman"/>
          <w:color w:val="0096FF"/>
          <w:sz w:val="27"/>
          <w:szCs w:val="27"/>
          <w:lang w:eastAsia="ru-RU"/>
        </w:rPr>
      </w:pPr>
      <w:r w:rsidRPr="00E1669E">
        <w:rPr>
          <w:rFonts w:ascii="PT Serif" w:eastAsia="Times New Roman" w:hAnsi="PT Serif" w:cs="Times New Roman"/>
          <w:color w:val="0096FF"/>
          <w:sz w:val="27"/>
          <w:szCs w:val="27"/>
          <w:lang w:eastAsia="ru-RU"/>
        </w:rPr>
        <w:t>Российский контекст: существующие определения и нормативная база </w:t>
      </w:r>
    </w:p>
    <w:p w:rsidR="00E1669E" w:rsidRPr="00E1669E" w:rsidRDefault="00E1669E" w:rsidP="00E1669E">
      <w:pPr>
        <w:spacing w:after="0" w:line="240" w:lineRule="auto"/>
        <w:rPr>
          <w:rFonts w:ascii="Times New Roman" w:eastAsia="Times New Roman" w:hAnsi="Times New Roman" w:cs="Times New Roman"/>
          <w:color w:val="0096FF"/>
          <w:sz w:val="24"/>
          <w:szCs w:val="24"/>
          <w:lang w:eastAsia="ru-RU"/>
        </w:rPr>
      </w:pPr>
      <w:r w:rsidRPr="00E1669E">
        <w:rPr>
          <w:rFonts w:ascii="PT Serif" w:eastAsia="Times New Roman" w:hAnsi="PT Serif" w:cs="Times New Roman"/>
          <w:sz w:val="27"/>
          <w:szCs w:val="27"/>
          <w:lang w:eastAsia="ru-RU"/>
        </w:rPr>
        <w:fldChar w:fldCharType="end"/>
      </w:r>
      <w:r w:rsidRPr="00E1669E">
        <w:rPr>
          <w:rFonts w:ascii="PT Serif" w:eastAsia="Times New Roman" w:hAnsi="PT Serif" w:cs="Times New Roman"/>
          <w:sz w:val="27"/>
          <w:szCs w:val="27"/>
          <w:lang w:eastAsia="ru-RU"/>
        </w:rPr>
        <w:fldChar w:fldCharType="begin"/>
      </w:r>
      <w:r w:rsidRPr="00E1669E">
        <w:rPr>
          <w:rFonts w:ascii="PT Serif" w:eastAsia="Times New Roman" w:hAnsi="PT Serif" w:cs="Times New Roman"/>
          <w:sz w:val="27"/>
          <w:szCs w:val="27"/>
          <w:lang w:eastAsia="ru-RU"/>
        </w:rPr>
        <w:instrText xml:space="preserve"> HYPERLINK "https://director.rosuchebnik.ru/article/formirovanie-sovremennoy-obrazovatelnoy-sredy/" \l "4" </w:instrText>
      </w:r>
      <w:r w:rsidRPr="00E1669E">
        <w:rPr>
          <w:rFonts w:ascii="PT Serif" w:eastAsia="Times New Roman" w:hAnsi="PT Serif" w:cs="Times New Roman"/>
          <w:sz w:val="27"/>
          <w:szCs w:val="27"/>
          <w:lang w:eastAsia="ru-RU"/>
        </w:rPr>
        <w:fldChar w:fldCharType="separate"/>
      </w:r>
    </w:p>
    <w:p w:rsidR="00E1669E" w:rsidRPr="00E1669E" w:rsidRDefault="00E1669E" w:rsidP="00E1669E">
      <w:pPr>
        <w:numPr>
          <w:ilvl w:val="0"/>
          <w:numId w:val="2"/>
        </w:numPr>
        <w:spacing w:before="100" w:beforeAutospacing="1" w:after="450" w:line="240" w:lineRule="auto"/>
        <w:ind w:left="-240"/>
        <w:rPr>
          <w:rFonts w:ascii="Times New Roman" w:eastAsia="Times New Roman" w:hAnsi="Times New Roman" w:cs="Times New Roman"/>
          <w:sz w:val="24"/>
          <w:szCs w:val="24"/>
          <w:lang w:eastAsia="ru-RU"/>
        </w:rPr>
      </w:pPr>
    </w:p>
    <w:p w:rsidR="00E1669E" w:rsidRPr="00E1669E" w:rsidRDefault="00E1669E" w:rsidP="00E1669E">
      <w:pPr>
        <w:spacing w:after="0" w:line="240" w:lineRule="auto"/>
        <w:rPr>
          <w:rFonts w:ascii="PT Serif" w:eastAsia="Times New Roman" w:hAnsi="PT Serif" w:cs="Times New Roman"/>
          <w:color w:val="0096FF"/>
          <w:sz w:val="27"/>
          <w:szCs w:val="27"/>
          <w:lang w:eastAsia="ru-RU"/>
        </w:rPr>
      </w:pPr>
      <w:r w:rsidRPr="00E1669E">
        <w:rPr>
          <w:rFonts w:ascii="PT Serif" w:eastAsia="Times New Roman" w:hAnsi="PT Serif" w:cs="Times New Roman"/>
          <w:color w:val="0096FF"/>
          <w:sz w:val="27"/>
          <w:szCs w:val="27"/>
          <w:lang w:eastAsia="ru-RU"/>
        </w:rPr>
        <w:t>Барьеры для описания и внедрения современной образовательной среды и необходимые инициативы / шаги для их преодоления </w:t>
      </w:r>
    </w:p>
    <w:p w:rsidR="00E1669E" w:rsidRPr="00E1669E" w:rsidRDefault="00E1669E" w:rsidP="00E1669E">
      <w:pPr>
        <w:numPr>
          <w:ilvl w:val="0"/>
          <w:numId w:val="2"/>
        </w:numPr>
        <w:spacing w:before="100" w:beforeAutospacing="1" w:after="0" w:line="240" w:lineRule="auto"/>
        <w:ind w:left="-240"/>
        <w:rPr>
          <w:rFonts w:ascii="PT Serif" w:eastAsia="Times New Roman" w:hAnsi="PT Serif" w:cs="Times New Roman"/>
          <w:color w:val="0096FF"/>
          <w:sz w:val="27"/>
          <w:szCs w:val="27"/>
          <w:lang w:eastAsia="ru-RU"/>
        </w:rPr>
      </w:pPr>
    </w:p>
    <w:p w:rsidR="00E1669E" w:rsidRPr="00E1669E" w:rsidRDefault="00E1669E" w:rsidP="00E1669E">
      <w:pPr>
        <w:spacing w:after="0" w:line="240" w:lineRule="auto"/>
        <w:rPr>
          <w:rFonts w:ascii="PT Serif" w:eastAsia="Times New Roman" w:hAnsi="PT Serif" w:cs="Times New Roman"/>
          <w:color w:val="0096FF"/>
          <w:sz w:val="27"/>
          <w:szCs w:val="27"/>
          <w:lang w:eastAsia="ru-RU"/>
        </w:rPr>
      </w:pPr>
      <w:r w:rsidRPr="00E1669E">
        <w:rPr>
          <w:rFonts w:ascii="PT Serif" w:eastAsia="Times New Roman" w:hAnsi="PT Serif" w:cs="Times New Roman"/>
          <w:color w:val="0096FF"/>
          <w:sz w:val="27"/>
          <w:szCs w:val="27"/>
          <w:lang w:eastAsia="ru-RU"/>
        </w:rPr>
        <w:t>Перспективы применения описания образовательной среды </w:t>
      </w:r>
    </w:p>
    <w:p w:rsidR="00E1669E" w:rsidRPr="00E1669E" w:rsidRDefault="00E1669E" w:rsidP="00E1669E">
      <w:pPr>
        <w:spacing w:after="0" w:line="240" w:lineRule="auto"/>
        <w:rPr>
          <w:rFonts w:ascii="Times New Roman" w:eastAsia="Times New Roman" w:hAnsi="Times New Roman" w:cs="Times New Roman"/>
          <w:color w:val="0096FF"/>
          <w:sz w:val="24"/>
          <w:szCs w:val="24"/>
          <w:lang w:eastAsia="ru-RU"/>
        </w:rPr>
      </w:pPr>
      <w:r w:rsidRPr="00E1669E">
        <w:rPr>
          <w:rFonts w:ascii="PT Serif" w:eastAsia="Times New Roman" w:hAnsi="PT Serif" w:cs="Times New Roman"/>
          <w:sz w:val="27"/>
          <w:szCs w:val="27"/>
          <w:lang w:eastAsia="ru-RU"/>
        </w:rPr>
        <w:fldChar w:fldCharType="end"/>
      </w:r>
      <w:r w:rsidRPr="00E1669E">
        <w:rPr>
          <w:rFonts w:ascii="PT Serif" w:eastAsia="Times New Roman" w:hAnsi="PT Serif" w:cs="Times New Roman"/>
          <w:sz w:val="27"/>
          <w:szCs w:val="27"/>
          <w:lang w:eastAsia="ru-RU"/>
        </w:rPr>
        <w:fldChar w:fldCharType="begin"/>
      </w:r>
      <w:r w:rsidRPr="00E1669E">
        <w:rPr>
          <w:rFonts w:ascii="PT Serif" w:eastAsia="Times New Roman" w:hAnsi="PT Serif" w:cs="Times New Roman"/>
          <w:sz w:val="27"/>
          <w:szCs w:val="27"/>
          <w:lang w:eastAsia="ru-RU"/>
        </w:rPr>
        <w:instrText xml:space="preserve"> HYPERLINK "https://director.rosuchebnik.ru/article/formirovanie-sovremennoy-obrazovatelnoy-sredy/" \l "5" </w:instrText>
      </w:r>
      <w:r w:rsidRPr="00E1669E">
        <w:rPr>
          <w:rFonts w:ascii="PT Serif" w:eastAsia="Times New Roman" w:hAnsi="PT Serif" w:cs="Times New Roman"/>
          <w:sz w:val="27"/>
          <w:szCs w:val="27"/>
          <w:lang w:eastAsia="ru-RU"/>
        </w:rPr>
        <w:fldChar w:fldCharType="separate"/>
      </w:r>
    </w:p>
    <w:p w:rsidR="00E1669E" w:rsidRPr="00E1669E" w:rsidRDefault="00E1669E" w:rsidP="00E1669E">
      <w:pPr>
        <w:numPr>
          <w:ilvl w:val="0"/>
          <w:numId w:val="2"/>
        </w:numPr>
        <w:spacing w:before="100" w:beforeAutospacing="1" w:after="0" w:line="240" w:lineRule="auto"/>
        <w:ind w:left="-240"/>
        <w:rPr>
          <w:rFonts w:ascii="Times New Roman" w:eastAsia="Times New Roman" w:hAnsi="Times New Roman" w:cs="Times New Roman"/>
          <w:sz w:val="24"/>
          <w:szCs w:val="24"/>
          <w:lang w:eastAsia="ru-RU"/>
        </w:rPr>
      </w:pPr>
    </w:p>
    <w:p w:rsidR="00E1669E" w:rsidRPr="00E1669E" w:rsidRDefault="00E1669E" w:rsidP="00E1669E">
      <w:pPr>
        <w:spacing w:after="0" w:line="240" w:lineRule="auto"/>
        <w:rPr>
          <w:rFonts w:ascii="PT Serif" w:eastAsia="Times New Roman" w:hAnsi="PT Serif" w:cs="Times New Roman"/>
          <w:color w:val="0096FF"/>
          <w:sz w:val="27"/>
          <w:szCs w:val="27"/>
          <w:lang w:eastAsia="ru-RU"/>
        </w:rPr>
      </w:pPr>
      <w:r w:rsidRPr="00E1669E">
        <w:rPr>
          <w:rFonts w:ascii="PT Serif" w:eastAsia="Times New Roman" w:hAnsi="PT Serif" w:cs="Times New Roman"/>
          <w:color w:val="0096FF"/>
          <w:sz w:val="27"/>
          <w:szCs w:val="27"/>
          <w:lang w:eastAsia="ru-RU"/>
        </w:rPr>
        <w:t>Образовательная среда для целей настоящего исследования</w:t>
      </w:r>
    </w:p>
    <w:p w:rsidR="00E1669E" w:rsidRPr="00E1669E" w:rsidRDefault="00E1669E" w:rsidP="00E1669E">
      <w:pPr>
        <w:spacing w:after="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fldChar w:fldCharType="end"/>
      </w:r>
    </w:p>
    <w:p w:rsidR="00E1669E" w:rsidRPr="00E1669E" w:rsidRDefault="00E1669E" w:rsidP="00E1669E">
      <w:pPr>
        <w:spacing w:after="300" w:line="336" w:lineRule="atLeast"/>
        <w:outlineLvl w:val="2"/>
        <w:rPr>
          <w:rFonts w:ascii="Arial" w:eastAsia="Times New Roman" w:hAnsi="Arial" w:cs="Arial"/>
          <w:b/>
          <w:bCs/>
          <w:color w:val="0096FF"/>
          <w:sz w:val="27"/>
          <w:szCs w:val="27"/>
          <w:lang w:eastAsia="ru-RU"/>
        </w:rPr>
      </w:pPr>
      <w:bookmarkStart w:id="0" w:name="need"/>
      <w:r w:rsidRPr="00E1669E">
        <w:rPr>
          <w:rFonts w:ascii="Arial" w:eastAsia="Times New Roman" w:hAnsi="Arial" w:cs="Arial"/>
          <w:b/>
          <w:bCs/>
          <w:color w:val="0096FF"/>
          <w:sz w:val="27"/>
          <w:szCs w:val="27"/>
          <w:lang w:eastAsia="ru-RU"/>
        </w:rPr>
        <w:t>Необходимость изучения и определения образовательной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bookmarkStart w:id="1" w:name="articles"/>
      <w:bookmarkEnd w:id="0"/>
      <w:bookmarkEnd w:id="1"/>
      <w:r w:rsidRPr="00E1669E">
        <w:rPr>
          <w:rFonts w:ascii="PT Serif" w:eastAsia="Times New Roman" w:hAnsi="PT Serif" w:cs="Times New Roman"/>
          <w:sz w:val="27"/>
          <w:szCs w:val="27"/>
          <w:lang w:eastAsia="ru-RU"/>
        </w:rPr>
        <w:t>На современном этапе развития общества вопросы тщательного изучения такого феномена, как образовательная среда, в общей проблематике исследований качества образования выходят на первый план. Если в ХХ веке в условиях доминирования репродуктивной модели обучения почти всю совокупность образовательных результатов обеспечивал учитель, и, соответственно, практически только от его знаний и способности их передать зависело качество подготовки выпускников, то сегодня в связи с востребованностью компетентного подхода, который, помимо способности воспроизводить знания, требует от человека учебной самостоятельности, навыков сотрудничества и конкуренции, работы в виртуальных средах, умения исследовать и проектировать, критично важным становится все окружение ребенка. Мы можем говорить о том, что в современном образовании педагогическое влияние на детей имеет распределенный характер, и ключевую роль играют сами принципы, согласно которым строится окружение учеников. В широком смысле среда — это все составляющие окружения человека, их характеристики и связи между ними. Следовательно, говоря о среде, мы имеем в виду и архитектуру зданий, и предметно-пространственную организацию, и цифровые технологии, и современное оборудование, и навигацию, и методическую оснащенность, и характер взаимодействия обучающих и обучаемых, и сообщество сверстников, и то, насколько в образовательном процессе используются социокультурное ресурсы района, города, страны, мира.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Сегодня можно констатировать, что в ключевых документах федерального уровня, а именно ФЗ-273 «Об образовании в Российской Федерации», Федеральных государственных образовательных стандартах (ФГОС), за исключением ФГОС дошкольного образования, в примерных основных образовательных программах (ПООП), понятие образовательной среды не определено, хотя иногда и используется, а критерии качества современной образовательной среды для школы не сформулированы. Во ФГОС всех уровней образования выше дошкольного есть раздел «Условия реализации образовательной программы», однако отметим, что в современной парадигме продуманная с архитектурно-педагогической точки зрения среда является </w:t>
      </w:r>
      <w:r w:rsidRPr="00E1669E">
        <w:rPr>
          <w:rFonts w:ascii="PT Serif" w:eastAsia="Times New Roman" w:hAnsi="PT Serif" w:cs="Times New Roman"/>
          <w:sz w:val="27"/>
          <w:szCs w:val="27"/>
          <w:lang w:eastAsia="ru-RU"/>
        </w:rPr>
        <w:lastRenderedPageBreak/>
        <w:t>не условием, а скорее действующим механизмом достижения образовательной результативности. В этом смысле, с нашей точки зрения, место этого термина в общей понятийной структуре документов должно быть пересмотрено. Последствия неопределенного нормативного статуса понятия «образовательная среда» и отсутствие обоснованных критериев ее качества имеет ряд негативных последствий. В частности, это понятие фактически не встречается в основных образовательных программах школ (так как они пишутся на основании ФГОС и с учетом ПООП) и, следовательно, не является точкой приложения усилий педагогических коллективов; региональные органы управления образованием лишены внятных ориентиров с точки зрения материально-технического оснащения образовательных организаций; педагоги не получают достаточной информации и методической поддержки для того, чтобы полностью реализовывать содержательный потенциал даже уже имеющейся инфраструктуры. В результате в школах образовательную среду и ее параметры регулирует не образование, а органы санитарного и противопожарного надзора.</w:t>
      </w:r>
    </w:p>
    <w:p w:rsidR="00E1669E" w:rsidRPr="00E1669E" w:rsidRDefault="00E1669E" w:rsidP="00E1669E">
      <w:pPr>
        <w:spacing w:after="450" w:line="240" w:lineRule="auto"/>
        <w:jc w:val="center"/>
        <w:rPr>
          <w:rFonts w:ascii="PT Serif" w:eastAsia="Times New Roman" w:hAnsi="PT Serif" w:cs="Times New Roman"/>
          <w:sz w:val="27"/>
          <w:szCs w:val="27"/>
          <w:lang w:eastAsia="ru-RU"/>
        </w:rPr>
      </w:pPr>
      <w:r w:rsidRPr="00E1669E">
        <w:rPr>
          <w:rFonts w:ascii="PT Serif" w:eastAsia="Times New Roman" w:hAnsi="PT Serif" w:cs="Times New Roman"/>
          <w:noProof/>
          <w:color w:val="0096FF"/>
          <w:sz w:val="27"/>
          <w:szCs w:val="27"/>
          <w:lang w:eastAsia="ru-RU"/>
        </w:rPr>
        <w:drawing>
          <wp:inline distT="0" distB="0" distL="0" distR="0" wp14:anchorId="52C83CAC" wp14:editId="02B83285">
            <wp:extent cx="6886575" cy="2314575"/>
            <wp:effectExtent l="0" t="0" r="9525" b="9525"/>
            <wp:docPr id="14" name="Рисунок 10" descr="https://director.rosuchebnik.ru/upload/medialibrary/758/758644161de37a95c7cfb381eb407d2b.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irector.rosuchebnik.ru/upload/medialibrary/758/758644161de37a95c7cfb381eb407d2b.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86575" cy="2314575"/>
                    </a:xfrm>
                    <a:prstGeom prst="rect">
                      <a:avLst/>
                    </a:prstGeom>
                    <a:noFill/>
                    <a:ln>
                      <a:noFill/>
                    </a:ln>
                  </pic:spPr>
                </pic:pic>
              </a:graphicData>
            </a:graphic>
          </wp:inline>
        </w:drawing>
      </w:r>
      <w:r w:rsidRPr="00E1669E">
        <w:rPr>
          <w:rFonts w:ascii="PT Serif" w:eastAsia="Times New Roman" w:hAnsi="PT Serif" w:cs="Times New Roman"/>
          <w:sz w:val="27"/>
          <w:szCs w:val="27"/>
          <w:lang w:eastAsia="ru-RU"/>
        </w:rPr>
        <w:br/>
      </w:r>
      <w:r w:rsidRPr="00E1669E">
        <w:rPr>
          <w:rFonts w:ascii="PT Serif" w:eastAsia="Times New Roman" w:hAnsi="PT Serif" w:cs="Times New Roman"/>
          <w:lang w:eastAsia="ru-RU"/>
        </w:rPr>
        <w:t>Индекс образовательной инфраструктуры российских регионов, 2016–2017</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Говоря об оснащенности регионов, уместно сослаться на результаты исследования, проведенного в 2016–2017 году НИУ Высшей школой экономики и корпорацией «Российский учебник», где на основании показателей, связанных с кадровым, материально-техническим и информационно-методическим обеспечением, а также инклюзией рассчитывался индекс общего состояния инфраструктуры российского образования в разрезе регионов. Авторы подчеркивают, что несмотря на внимание к ресурсному обеспечению системы образования со стороны государства, потенциал развития образовательной инфраструктуры регионов реализован не в полной мере (среднее значение по РФ интегрального образовательного индекса составляет 0,48). В школьном образовании, безусловно, за последнее время улучшилась ситуация с общим состоянием зданий, однако уровень обеспеченности школьников учебными площадями по-прежнему весьма невысок (0,47). Также крайне низок индекс показателя, касающегося возможности использования в школах высокоскоростного доступа к сетевым ресурсам сети Интернет (0,19); не так много организаций имеют учебно-опытный участок, электронную библиотеку, оставляет желать лучшего и индекс укомплектованности обычных школьных библиотек</w:t>
      </w:r>
      <w:r w:rsidRPr="00E1669E">
        <w:rPr>
          <w:rFonts w:ascii="PT Serif" w:eastAsia="Times New Roman" w:hAnsi="PT Serif" w:cs="Times New Roman"/>
          <w:sz w:val="16"/>
          <w:szCs w:val="16"/>
          <w:vertAlign w:val="superscript"/>
          <w:lang w:eastAsia="ru-RU"/>
        </w:rPr>
        <w:t>1</w:t>
      </w:r>
      <w:r w:rsidRPr="00E1669E">
        <w:rPr>
          <w:rFonts w:ascii="PT Serif" w:eastAsia="Times New Roman" w:hAnsi="PT Serif" w:cs="Times New Roman"/>
          <w:sz w:val="27"/>
          <w:szCs w:val="27"/>
          <w:lang w:eastAsia="ru-RU"/>
        </w:rPr>
        <w:t>.</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1</w:t>
      </w:r>
      <w:r w:rsidRPr="00E1669E">
        <w:rPr>
          <w:rFonts w:ascii="PT Serif" w:eastAsia="Times New Roman" w:hAnsi="PT Serif" w:cs="Times New Roman"/>
          <w:color w:val="555555"/>
          <w:lang w:eastAsia="ru-RU"/>
        </w:rPr>
        <w:t> Индекс образовательной инфраструктуры российских регионов 2016–2017.</w:t>
      </w:r>
    </w:p>
    <w:p w:rsidR="00E1669E" w:rsidRPr="00E1669E" w:rsidRDefault="00E1669E" w:rsidP="00E1669E">
      <w:pPr>
        <w:spacing w:after="450" w:line="240" w:lineRule="auto"/>
        <w:jc w:val="center"/>
        <w:rPr>
          <w:rFonts w:ascii="PT Serif" w:eastAsia="Times New Roman" w:hAnsi="PT Serif" w:cs="Times New Roman"/>
          <w:sz w:val="27"/>
          <w:szCs w:val="27"/>
          <w:lang w:eastAsia="ru-RU"/>
        </w:rPr>
      </w:pPr>
      <w:r w:rsidRPr="00E1669E">
        <w:rPr>
          <w:rFonts w:ascii="PT Serif" w:eastAsia="Times New Roman" w:hAnsi="PT Serif" w:cs="Times New Roman"/>
          <w:color w:val="438CCB"/>
          <w:sz w:val="27"/>
          <w:szCs w:val="27"/>
          <w:lang w:eastAsia="ru-RU"/>
        </w:rPr>
        <w:t>По оценкам многих экспертов, качественно выстроенная и методически продуманная образовательная среда позволяет обеспечить не только доступность и результативность, но и снизить расходы на образование и обеспечить безопасность обучающихся.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Ниже будут сформулированы отечественные и зарубежные подходы к исследованию и формированию критериев современной образовательной среды, а также обозначены ключевые проблемы, стоящие на пути системной модернизации образовательной среды школ Российской Федерации.</w:t>
      </w:r>
    </w:p>
    <w:p w:rsidR="00E1669E" w:rsidRPr="00E1669E" w:rsidRDefault="00E1669E" w:rsidP="00E1669E">
      <w:pPr>
        <w:spacing w:after="300" w:line="336" w:lineRule="atLeast"/>
        <w:outlineLvl w:val="1"/>
        <w:rPr>
          <w:rFonts w:ascii="Arial" w:eastAsia="Times New Roman" w:hAnsi="Arial" w:cs="Arial"/>
          <w:b/>
          <w:bCs/>
          <w:sz w:val="36"/>
          <w:szCs w:val="36"/>
          <w:lang w:eastAsia="ru-RU"/>
        </w:rPr>
      </w:pPr>
      <w:r w:rsidRPr="00E1669E">
        <w:rPr>
          <w:rFonts w:ascii="Arial" w:eastAsia="Times New Roman" w:hAnsi="Arial" w:cs="Arial"/>
          <w:b/>
          <w:bCs/>
          <w:sz w:val="36"/>
          <w:szCs w:val="36"/>
          <w:lang w:eastAsia="ru-RU"/>
        </w:rPr>
        <w:t>Подходы, используемые в международной практике для описания образовательной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bookmarkStart w:id="2" w:name="2"/>
      <w:bookmarkEnd w:id="2"/>
      <w:r w:rsidRPr="00E1669E">
        <w:rPr>
          <w:rFonts w:ascii="PT Serif" w:eastAsia="Times New Roman" w:hAnsi="PT Serif" w:cs="Times New Roman"/>
          <w:sz w:val="27"/>
          <w:szCs w:val="27"/>
          <w:lang w:eastAsia="ru-RU"/>
        </w:rPr>
        <w:t>Эффективное проектирование инновационных школ и реконструкция старых зданий образовательных организаций становится общемировой тенденцией. Школа выступает объектом строительства, физическое пространство которого влияет на качество образования и общественной деятельности. Следовательно, как и воспитание будущего поколения, планирование, проектирование и строительство школ будет важным и востребованным процессом. В международной практике можно выделить несколько подходов к оценке и развитию образовательной среды, которые формировались и реализовывались на протяжение последних лет и продолжают реализовываться сегодня.</w:t>
      </w:r>
    </w:p>
    <w:p w:rsidR="00E1669E" w:rsidRPr="00E1669E" w:rsidRDefault="00E1669E" w:rsidP="00E1669E">
      <w:pPr>
        <w:spacing w:after="450" w:line="240" w:lineRule="auto"/>
        <w:rPr>
          <w:rFonts w:ascii="PT Serif" w:eastAsia="Times New Roman" w:hAnsi="PT Serif" w:cs="Times New Roman"/>
          <w:color w:val="009FEE"/>
          <w:sz w:val="27"/>
          <w:szCs w:val="27"/>
          <w:lang w:eastAsia="ru-RU"/>
        </w:rPr>
      </w:pPr>
      <w:r w:rsidRPr="00E1669E">
        <w:rPr>
          <w:rFonts w:ascii="PT Serif" w:eastAsia="Times New Roman" w:hAnsi="PT Serif" w:cs="Times New Roman"/>
          <w:b/>
          <w:bCs/>
          <w:color w:val="009FEE"/>
          <w:sz w:val="27"/>
          <w:szCs w:val="27"/>
          <w:lang w:eastAsia="ru-RU"/>
        </w:rPr>
        <w:t>Выделим эти подходы: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01</w:t>
      </w:r>
      <w:r w:rsidRPr="00E1669E">
        <w:rPr>
          <w:rFonts w:ascii="PT Serif" w:eastAsia="Times New Roman" w:hAnsi="PT Serif" w:cs="Times New Roman"/>
          <w:sz w:val="27"/>
          <w:szCs w:val="27"/>
          <w:lang w:eastAsia="ru-RU"/>
        </w:rPr>
        <w:t> </w:t>
      </w:r>
      <w:r w:rsidRPr="00E1669E">
        <w:rPr>
          <w:rFonts w:ascii="PT Serif" w:eastAsia="Times New Roman" w:hAnsi="PT Serif" w:cs="Times New Roman"/>
          <w:b/>
          <w:bCs/>
          <w:sz w:val="27"/>
          <w:szCs w:val="27"/>
          <w:lang w:eastAsia="ru-RU"/>
        </w:rPr>
        <w:t>Изменение и развитие образовательной среды через оценку качества образования с помощью различных инструментов структурированного наблюдения (шкал) (США, Великобритания, Канада, Швеция, Германия)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Основная цель инструментов структурированного наблюдения — это оценка различных аспектов образовательной среды, таких как предметно-пространственная среда, взаимодействие воспитателя и ребенка или педагога и ученика, распределение времени на различные виды образовательной деятельности, а также условий, которые созданы для персонала и родителей. Результаты такой оценки детских садов и школ могут помочь определить ключевые направления для изменения и развития образовательных пространств. На сегодняшний день в международной практике используются следующие инструменты: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Так, в серию </w:t>
      </w:r>
      <w:proofErr w:type="spellStart"/>
      <w:r w:rsidRPr="00E1669E">
        <w:rPr>
          <w:rFonts w:ascii="PT Serif" w:eastAsia="Times New Roman" w:hAnsi="PT Serif" w:cs="Times New Roman"/>
          <w:sz w:val="27"/>
          <w:szCs w:val="27"/>
          <w:lang w:eastAsia="ru-RU"/>
        </w:rPr>
        <w:t>Environment</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Rating</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Scale</w:t>
      </w:r>
      <w:proofErr w:type="spellEnd"/>
      <w:r w:rsidRPr="00E1669E">
        <w:rPr>
          <w:rFonts w:ascii="PT Serif" w:eastAsia="Times New Roman" w:hAnsi="PT Serif" w:cs="Times New Roman"/>
          <w:sz w:val="27"/>
          <w:szCs w:val="27"/>
          <w:lang w:eastAsia="ru-RU"/>
        </w:rPr>
        <w:t xml:space="preserve">, разработанную экспертами из Университета детского развития Северной Каролины Т. Хармс, Р.М. </w:t>
      </w:r>
      <w:proofErr w:type="spellStart"/>
      <w:r w:rsidRPr="00E1669E">
        <w:rPr>
          <w:rFonts w:ascii="PT Serif" w:eastAsia="Times New Roman" w:hAnsi="PT Serif" w:cs="Times New Roman"/>
          <w:sz w:val="27"/>
          <w:szCs w:val="27"/>
          <w:lang w:eastAsia="ru-RU"/>
        </w:rPr>
        <w:t>Клифордом</w:t>
      </w:r>
      <w:proofErr w:type="spellEnd"/>
      <w:r w:rsidRPr="00E1669E">
        <w:rPr>
          <w:rFonts w:ascii="PT Serif" w:eastAsia="Times New Roman" w:hAnsi="PT Serif" w:cs="Times New Roman"/>
          <w:sz w:val="27"/>
          <w:szCs w:val="27"/>
          <w:lang w:eastAsia="ru-RU"/>
        </w:rPr>
        <w:t>, Д. </w:t>
      </w:r>
      <w:proofErr w:type="spellStart"/>
      <w:r w:rsidRPr="00E1669E">
        <w:rPr>
          <w:rFonts w:ascii="PT Serif" w:eastAsia="Times New Roman" w:hAnsi="PT Serif" w:cs="Times New Roman"/>
          <w:sz w:val="27"/>
          <w:szCs w:val="27"/>
          <w:lang w:eastAsia="ru-RU"/>
        </w:rPr>
        <w:t>Крайер</w:t>
      </w:r>
      <w:proofErr w:type="spellEnd"/>
      <w:r w:rsidRPr="00E1669E">
        <w:rPr>
          <w:rFonts w:ascii="PT Serif" w:eastAsia="Times New Roman" w:hAnsi="PT Serif" w:cs="Times New Roman"/>
          <w:sz w:val="27"/>
          <w:szCs w:val="27"/>
          <w:lang w:eastAsia="ru-RU"/>
        </w:rPr>
        <w:t>, входят:</w:t>
      </w:r>
    </w:p>
    <w:p w:rsidR="00E1669E" w:rsidRPr="00E1669E" w:rsidRDefault="00E1669E" w:rsidP="00E1669E">
      <w:pPr>
        <w:numPr>
          <w:ilvl w:val="0"/>
          <w:numId w:val="3"/>
        </w:numPr>
        <w:spacing w:before="100" w:beforeAutospacing="1" w:after="450" w:line="240" w:lineRule="auto"/>
        <w:ind w:left="-240"/>
        <w:rPr>
          <w:rFonts w:ascii="PT Serif" w:eastAsia="Times New Roman" w:hAnsi="PT Serif" w:cs="Times New Roman"/>
          <w:sz w:val="27"/>
          <w:szCs w:val="27"/>
          <w:lang w:val="en-US" w:eastAsia="ru-RU"/>
        </w:rPr>
      </w:pPr>
      <w:r w:rsidRPr="00E1669E">
        <w:rPr>
          <w:rFonts w:ascii="PT Serif" w:eastAsia="Times New Roman" w:hAnsi="PT Serif" w:cs="Times New Roman"/>
          <w:b/>
          <w:bCs/>
          <w:sz w:val="27"/>
          <w:szCs w:val="27"/>
          <w:lang w:val="en-US" w:eastAsia="ru-RU"/>
        </w:rPr>
        <w:t>ITERS</w:t>
      </w:r>
      <w:r w:rsidRPr="00E1669E">
        <w:rPr>
          <w:rFonts w:ascii="PT Serif" w:eastAsia="Times New Roman" w:hAnsi="PT Serif" w:cs="Times New Roman"/>
          <w:sz w:val="27"/>
          <w:szCs w:val="27"/>
          <w:lang w:val="en-US" w:eastAsia="ru-RU"/>
        </w:rPr>
        <w:t xml:space="preserve"> (Infant/Toddler Environment Rating Scale) — </w:t>
      </w:r>
      <w:r w:rsidRPr="00E1669E">
        <w:rPr>
          <w:rFonts w:ascii="PT Serif" w:eastAsia="Times New Roman" w:hAnsi="PT Serif" w:cs="Times New Roman"/>
          <w:sz w:val="27"/>
          <w:szCs w:val="27"/>
          <w:lang w:eastAsia="ru-RU"/>
        </w:rPr>
        <w:t>шкалы</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оценки</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среды</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и</w:t>
      </w:r>
      <w:r w:rsidRPr="00E1669E">
        <w:rPr>
          <w:rFonts w:ascii="PT Serif" w:eastAsia="Times New Roman" w:hAnsi="PT Serif" w:cs="Times New Roman"/>
          <w:sz w:val="27"/>
          <w:szCs w:val="27"/>
          <w:lang w:val="en-US" w:eastAsia="ru-RU"/>
        </w:rPr>
        <w:t> </w:t>
      </w:r>
      <w:r w:rsidRPr="00E1669E">
        <w:rPr>
          <w:rFonts w:ascii="PT Serif" w:eastAsia="Times New Roman" w:hAnsi="PT Serif" w:cs="Times New Roman"/>
          <w:sz w:val="27"/>
          <w:szCs w:val="27"/>
          <w:lang w:eastAsia="ru-RU"/>
        </w:rPr>
        <w:t>ухода</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для</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малышей</w:t>
      </w:r>
      <w:r w:rsidRPr="00E1669E">
        <w:rPr>
          <w:rFonts w:ascii="PT Serif" w:eastAsia="Times New Roman" w:hAnsi="PT Serif" w:cs="Times New Roman"/>
          <w:sz w:val="27"/>
          <w:szCs w:val="27"/>
          <w:lang w:val="en-US" w:eastAsia="ru-RU"/>
        </w:rPr>
        <w:t>;</w:t>
      </w:r>
    </w:p>
    <w:p w:rsidR="00E1669E" w:rsidRPr="00E1669E" w:rsidRDefault="00E1669E" w:rsidP="00E1669E">
      <w:pPr>
        <w:numPr>
          <w:ilvl w:val="0"/>
          <w:numId w:val="3"/>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b/>
          <w:bCs/>
          <w:sz w:val="27"/>
          <w:szCs w:val="27"/>
          <w:lang w:val="en-US" w:eastAsia="ru-RU"/>
        </w:rPr>
        <w:t>ECERS</w:t>
      </w:r>
      <w:r w:rsidRPr="00E1669E">
        <w:rPr>
          <w:rFonts w:ascii="PT Serif" w:eastAsia="Times New Roman" w:hAnsi="PT Serif" w:cs="Times New Roman"/>
          <w:sz w:val="27"/>
          <w:szCs w:val="27"/>
          <w:lang w:val="en-US" w:eastAsia="ru-RU"/>
        </w:rPr>
        <w:t xml:space="preserve"> (Early Childhood Environment Rating Scale) — </w:t>
      </w:r>
      <w:r w:rsidRPr="00E1669E">
        <w:rPr>
          <w:rFonts w:ascii="PT Serif" w:eastAsia="Times New Roman" w:hAnsi="PT Serif" w:cs="Times New Roman"/>
          <w:sz w:val="27"/>
          <w:szCs w:val="27"/>
          <w:lang w:eastAsia="ru-RU"/>
        </w:rPr>
        <w:t>шкалы</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комплексной</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оценки</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качества</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дошкольного</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образования</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 xml:space="preserve">В настоящий момент существует несколько вариантов инструмента: ECERS-R (базовый вариант); ECERS-E, который разрабатывался специально для </w:t>
      </w:r>
      <w:proofErr w:type="spellStart"/>
      <w:r w:rsidRPr="00E1669E">
        <w:rPr>
          <w:rFonts w:ascii="PT Serif" w:eastAsia="Times New Roman" w:hAnsi="PT Serif" w:cs="Times New Roman"/>
          <w:sz w:val="27"/>
          <w:szCs w:val="27"/>
          <w:lang w:eastAsia="ru-RU"/>
        </w:rPr>
        <w:t>лонгитюдного</w:t>
      </w:r>
      <w:proofErr w:type="spellEnd"/>
      <w:r w:rsidRPr="00E1669E">
        <w:rPr>
          <w:rFonts w:ascii="PT Serif" w:eastAsia="Times New Roman" w:hAnsi="PT Serif" w:cs="Times New Roman"/>
          <w:sz w:val="27"/>
          <w:szCs w:val="27"/>
          <w:lang w:eastAsia="ru-RU"/>
        </w:rPr>
        <w:t xml:space="preserve"> исследования EPPSE о влиянии продолжительности и качества дошкольного образования на академическую успешность в школах Великобритании и снабжен дополнительными модулями вопросов, касающихся грамотности, математики, окружающего мира и индивидуализации образовательного процесса; ECERS 3 — наиболее современный вариант, где полностью исключен опрос воспитателей как источник данных, изменена продолжительность наблюдения (три часа вместо шести), а в разделах, касающихся оборудования и имеющихся в группе учебных материалов, смещен акцент в сторону взаимодействия. Эти изменения явились ответом авторского коллектива на критику и рекомендации по повышению </w:t>
      </w:r>
      <w:proofErr w:type="spellStart"/>
      <w:r w:rsidRPr="00E1669E">
        <w:rPr>
          <w:rFonts w:ascii="PT Serif" w:eastAsia="Times New Roman" w:hAnsi="PT Serif" w:cs="Times New Roman"/>
          <w:sz w:val="27"/>
          <w:szCs w:val="27"/>
          <w:lang w:eastAsia="ru-RU"/>
        </w:rPr>
        <w:t>валидности</w:t>
      </w:r>
      <w:proofErr w:type="spellEnd"/>
      <w:r w:rsidRPr="00E1669E">
        <w:rPr>
          <w:rFonts w:ascii="PT Serif" w:eastAsia="Times New Roman" w:hAnsi="PT Serif" w:cs="Times New Roman"/>
          <w:sz w:val="27"/>
          <w:szCs w:val="27"/>
          <w:lang w:eastAsia="ru-RU"/>
        </w:rPr>
        <w:t xml:space="preserve"> инструмента.</w:t>
      </w:r>
    </w:p>
    <w:p w:rsidR="00E1669E" w:rsidRPr="00E1669E" w:rsidRDefault="00E1669E" w:rsidP="00E1669E">
      <w:pPr>
        <w:numPr>
          <w:ilvl w:val="0"/>
          <w:numId w:val="3"/>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b/>
          <w:bCs/>
          <w:sz w:val="27"/>
          <w:szCs w:val="27"/>
          <w:lang w:eastAsia="ru-RU"/>
        </w:rPr>
        <w:t>SACERS</w:t>
      </w:r>
      <w:r w:rsidRPr="00E1669E">
        <w:rPr>
          <w:rFonts w:ascii="PT Serif" w:eastAsia="Times New Roman" w:hAnsi="PT Serif" w:cs="Times New Roman"/>
          <w:sz w:val="27"/>
          <w:szCs w:val="27"/>
          <w:lang w:eastAsia="ru-RU"/>
        </w:rPr>
        <w:t> (</w:t>
      </w:r>
      <w:proofErr w:type="spellStart"/>
      <w:r w:rsidRPr="00E1669E">
        <w:rPr>
          <w:rFonts w:ascii="PT Serif" w:eastAsia="Times New Roman" w:hAnsi="PT Serif" w:cs="Times New Roman"/>
          <w:sz w:val="27"/>
          <w:szCs w:val="27"/>
          <w:lang w:eastAsia="ru-RU"/>
        </w:rPr>
        <w:t>School-Age</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Care</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Environment</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Rating</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Scale</w:t>
      </w:r>
      <w:proofErr w:type="spellEnd"/>
      <w:r w:rsidRPr="00E1669E">
        <w:rPr>
          <w:rFonts w:ascii="PT Serif" w:eastAsia="Times New Roman" w:hAnsi="PT Serif" w:cs="Times New Roman"/>
          <w:sz w:val="27"/>
          <w:szCs w:val="27"/>
          <w:lang w:eastAsia="ru-RU"/>
        </w:rPr>
        <w:t>) — шкалы оценки образовательной среды в школах, которые были разработаны в США в ответ на запрос со стороны родительской общественности на работу образовательных организаций в течение полного дня и, соответственно, создание условий для комфортного пребывания, активного времяпровождения и взаимодействия учащихся в пространстве школы.</w:t>
      </w:r>
    </w:p>
    <w:p w:rsidR="00E1669E" w:rsidRPr="00E1669E" w:rsidRDefault="00E1669E" w:rsidP="00E1669E">
      <w:pPr>
        <w:numPr>
          <w:ilvl w:val="0"/>
          <w:numId w:val="3"/>
        </w:numPr>
        <w:spacing w:before="100" w:beforeAutospacing="1" w:after="0" w:line="240" w:lineRule="auto"/>
        <w:ind w:left="-240"/>
        <w:rPr>
          <w:rFonts w:ascii="PT Serif" w:eastAsia="Times New Roman" w:hAnsi="PT Serif" w:cs="Times New Roman"/>
          <w:sz w:val="27"/>
          <w:szCs w:val="27"/>
          <w:lang w:val="en-US" w:eastAsia="ru-RU"/>
        </w:rPr>
      </w:pPr>
      <w:r w:rsidRPr="00E1669E">
        <w:rPr>
          <w:rFonts w:ascii="PT Serif" w:eastAsia="Times New Roman" w:hAnsi="PT Serif" w:cs="Times New Roman"/>
          <w:b/>
          <w:bCs/>
          <w:sz w:val="27"/>
          <w:szCs w:val="27"/>
          <w:lang w:val="en-US" w:eastAsia="ru-RU"/>
        </w:rPr>
        <w:t>FCCERS</w:t>
      </w:r>
      <w:r w:rsidRPr="00E1669E">
        <w:rPr>
          <w:rFonts w:ascii="PT Serif" w:eastAsia="Times New Roman" w:hAnsi="PT Serif" w:cs="Times New Roman"/>
          <w:sz w:val="27"/>
          <w:szCs w:val="27"/>
          <w:lang w:val="en-US" w:eastAsia="ru-RU"/>
        </w:rPr>
        <w:t xml:space="preserve"> (Family Child Care Environment Rating Scale) — </w:t>
      </w:r>
      <w:r w:rsidRPr="00E1669E">
        <w:rPr>
          <w:rFonts w:ascii="PT Serif" w:eastAsia="Times New Roman" w:hAnsi="PT Serif" w:cs="Times New Roman"/>
          <w:sz w:val="27"/>
          <w:szCs w:val="27"/>
          <w:lang w:eastAsia="ru-RU"/>
        </w:rPr>
        <w:t>шкалы</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оценки</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среды</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в</w:t>
      </w:r>
      <w:r w:rsidRPr="00E1669E">
        <w:rPr>
          <w:rFonts w:ascii="PT Serif" w:eastAsia="Times New Roman" w:hAnsi="PT Serif" w:cs="Times New Roman"/>
          <w:sz w:val="27"/>
          <w:szCs w:val="27"/>
          <w:lang w:val="en-US" w:eastAsia="ru-RU"/>
        </w:rPr>
        <w:t> </w:t>
      </w:r>
      <w:r w:rsidRPr="00E1669E">
        <w:rPr>
          <w:rFonts w:ascii="PT Serif" w:eastAsia="Times New Roman" w:hAnsi="PT Serif" w:cs="Times New Roman"/>
          <w:sz w:val="27"/>
          <w:szCs w:val="27"/>
          <w:lang w:eastAsia="ru-RU"/>
        </w:rPr>
        <w:t>семейном</w:t>
      </w:r>
      <w:r w:rsidRPr="00E1669E">
        <w:rPr>
          <w:rFonts w:ascii="PT Serif" w:eastAsia="Times New Roman" w:hAnsi="PT Serif" w:cs="Times New Roman"/>
          <w:sz w:val="27"/>
          <w:szCs w:val="27"/>
          <w:lang w:val="en-US" w:eastAsia="ru-RU"/>
        </w:rPr>
        <w:t xml:space="preserve"> </w:t>
      </w:r>
      <w:r w:rsidRPr="00E1669E">
        <w:rPr>
          <w:rFonts w:ascii="PT Serif" w:eastAsia="Times New Roman" w:hAnsi="PT Serif" w:cs="Times New Roman"/>
          <w:sz w:val="27"/>
          <w:szCs w:val="27"/>
          <w:lang w:eastAsia="ru-RU"/>
        </w:rPr>
        <w:t>воспитании</w:t>
      </w:r>
      <w:r w:rsidRPr="00E1669E">
        <w:rPr>
          <w:rFonts w:ascii="PT Serif" w:eastAsia="Times New Roman" w:hAnsi="PT Serif" w:cs="Times New Roman"/>
          <w:sz w:val="27"/>
          <w:szCs w:val="27"/>
          <w:lang w:val="en-US" w:eastAsia="ru-RU"/>
        </w:rPr>
        <w:t>.</w:t>
      </w:r>
    </w:p>
    <w:p w:rsidR="00E1669E" w:rsidRPr="00E1669E" w:rsidRDefault="00E1669E" w:rsidP="00E1669E">
      <w:pPr>
        <w:spacing w:after="0" w:line="240" w:lineRule="auto"/>
        <w:rPr>
          <w:rFonts w:ascii="PT Serif" w:eastAsia="Times New Roman" w:hAnsi="PT Serif" w:cs="Times New Roman"/>
          <w:sz w:val="27"/>
          <w:szCs w:val="27"/>
          <w:lang w:val="en-US" w:eastAsia="ru-RU"/>
        </w:rPr>
      </w:pPr>
      <w:r w:rsidRPr="00E1669E">
        <w:rPr>
          <w:rFonts w:ascii="PT Serif" w:eastAsia="Times New Roman" w:hAnsi="PT Serif" w:cs="Times New Roman"/>
          <w:sz w:val="27"/>
          <w:szCs w:val="27"/>
          <w:lang w:val="en-US" w:eastAsia="ru-RU"/>
        </w:rPr>
        <w:br/>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Среди инструментов структурированного наблюдения выделяется и методика «CLASS» (</w:t>
      </w:r>
      <w:proofErr w:type="spellStart"/>
      <w:r w:rsidRPr="00E1669E">
        <w:rPr>
          <w:rFonts w:ascii="PT Serif" w:eastAsia="Times New Roman" w:hAnsi="PT Serif" w:cs="Times New Roman"/>
          <w:sz w:val="27"/>
          <w:szCs w:val="27"/>
          <w:lang w:eastAsia="ru-RU"/>
        </w:rPr>
        <w:t>Classroom</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Assessment</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Scoring</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System</w:t>
      </w:r>
      <w:proofErr w:type="spellEnd"/>
      <w:r w:rsidRPr="00E1669E">
        <w:rPr>
          <w:rFonts w:ascii="PT Serif" w:eastAsia="Times New Roman" w:hAnsi="PT Serif" w:cs="Times New Roman"/>
          <w:sz w:val="27"/>
          <w:szCs w:val="27"/>
          <w:lang w:eastAsia="ru-RU"/>
        </w:rPr>
        <w:t>), разработанная специалистами из Университета Вирджинии, которая применяется для наблюдения эффективности взаимодействия учителя и обучающихся в классной аудитории и сосредоточена на взаимодействии, которое направлено на повышение успеваемости ребенка и его социальное развитие. CLASS не оценивает предметно-пространственную среду, а сконцентрирован на характеристиках образовательного процесса, сгруппированных в три области: эмоциональная поддержка; организация работы в группе; инструктивная поддержка.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Как шкалы группы ECERS, так и CLASS широко используются для оценки качества образования в разных странах, прошли апробацию и </w:t>
      </w:r>
      <w:proofErr w:type="spellStart"/>
      <w:r w:rsidRPr="00E1669E">
        <w:rPr>
          <w:rFonts w:ascii="PT Serif" w:eastAsia="Times New Roman" w:hAnsi="PT Serif" w:cs="Times New Roman"/>
          <w:sz w:val="27"/>
          <w:szCs w:val="27"/>
          <w:lang w:eastAsia="ru-RU"/>
        </w:rPr>
        <w:t>валидизацию</w:t>
      </w:r>
      <w:proofErr w:type="spellEnd"/>
      <w:r w:rsidRPr="00E1669E">
        <w:rPr>
          <w:rFonts w:ascii="PT Serif" w:eastAsia="Times New Roman" w:hAnsi="PT Serif" w:cs="Times New Roman"/>
          <w:sz w:val="27"/>
          <w:szCs w:val="27"/>
          <w:lang w:eastAsia="ru-RU"/>
        </w:rPr>
        <w:t xml:space="preserve"> на тысячах групп дошкольников. В России в настоящий момент получила распространение шкала ECERS-R: проведена апробация в Москве и оценка качества образования в 73 субъектах Российской Федерации в 2016–2017 годах.</w:t>
      </w:r>
    </w:p>
    <w:p w:rsidR="00E1669E" w:rsidRPr="00E1669E" w:rsidRDefault="00E1669E" w:rsidP="00E1669E">
      <w:pPr>
        <w:spacing w:after="450" w:line="240" w:lineRule="auto"/>
        <w:jc w:val="center"/>
        <w:rPr>
          <w:rFonts w:ascii="PT Serif" w:eastAsia="Times New Roman" w:hAnsi="PT Serif" w:cs="Times New Roman"/>
          <w:sz w:val="27"/>
          <w:szCs w:val="27"/>
          <w:lang w:eastAsia="ru-RU"/>
        </w:rPr>
      </w:pPr>
      <w:r w:rsidRPr="00E1669E">
        <w:rPr>
          <w:rFonts w:ascii="PT Serif" w:eastAsia="Times New Roman" w:hAnsi="PT Serif" w:cs="Times New Roman"/>
          <w:noProof/>
          <w:color w:val="0096FF"/>
          <w:sz w:val="27"/>
          <w:szCs w:val="27"/>
          <w:lang w:eastAsia="ru-RU"/>
        </w:rPr>
        <w:drawing>
          <wp:inline distT="0" distB="0" distL="0" distR="0" wp14:anchorId="66CC61FB" wp14:editId="720BD7FE">
            <wp:extent cx="7743825" cy="4676775"/>
            <wp:effectExtent l="0" t="0" r="9525" b="9525"/>
            <wp:docPr id="13" name="Рисунок 11" descr="https://director.rosuchebnik.ru/upload/medialibrary/9d8/9d81c323aa0d2bbbbf19023b7c2c6721.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irector.rosuchebnik.ru/upload/medialibrary/9d8/9d81c323aa0d2bbbbf19023b7c2c6721.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3825" cy="4676775"/>
                    </a:xfrm>
                    <a:prstGeom prst="rect">
                      <a:avLst/>
                    </a:prstGeom>
                    <a:noFill/>
                    <a:ln>
                      <a:noFill/>
                    </a:ln>
                  </pic:spPr>
                </pic:pic>
              </a:graphicData>
            </a:graphic>
          </wp:inline>
        </w:drawing>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Все эти инструменты объединяет то, что они дают не только объективные критерии для оценивания среды, но и являются для педагогов своеобразным навигатором качества.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02</w:t>
      </w:r>
      <w:r w:rsidRPr="00E1669E">
        <w:rPr>
          <w:rFonts w:ascii="PT Serif" w:eastAsia="Times New Roman" w:hAnsi="PT Serif" w:cs="Times New Roman"/>
          <w:b/>
          <w:bCs/>
          <w:sz w:val="27"/>
          <w:szCs w:val="27"/>
          <w:lang w:eastAsia="ru-RU"/>
        </w:rPr>
        <w:t> Инновации, лежащие в области дизайна и архитектуры образовательной среды (Финляндия, Швеция, Дания, Норвегия, Голландия, Австралия и Новая Зеландия). Новые школы в этих странах — это здания будущего, сконструированные и построенные таким образом, что уже само здание вдохновляет на учебу, эффективно включает обучающихся в освоение новых навыков и знаний.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На основе результатов исследований можно выделить следующие факторы, которые важны при проектировании школ и могут влиять на учебный процесс:</w:t>
      </w:r>
    </w:p>
    <w:p w:rsidR="00E1669E" w:rsidRPr="00E1669E" w:rsidRDefault="00E1669E" w:rsidP="00E1669E">
      <w:pPr>
        <w:numPr>
          <w:ilvl w:val="0"/>
          <w:numId w:val="4"/>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естественность среды: освещение, звуки, температурный режим, качество воздуха, отделка стен;</w:t>
      </w:r>
    </w:p>
    <w:p w:rsidR="00E1669E" w:rsidRPr="00E1669E" w:rsidRDefault="00E1669E" w:rsidP="00E1669E">
      <w:pPr>
        <w:numPr>
          <w:ilvl w:val="0"/>
          <w:numId w:val="4"/>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персонализация среды: вариативность выбора, гибкость, связность, </w:t>
      </w:r>
      <w:proofErr w:type="spellStart"/>
      <w:r w:rsidRPr="00E1669E">
        <w:rPr>
          <w:rFonts w:ascii="PT Serif" w:eastAsia="Times New Roman" w:hAnsi="PT Serif" w:cs="Times New Roman"/>
          <w:sz w:val="27"/>
          <w:szCs w:val="27"/>
          <w:lang w:eastAsia="ru-RU"/>
        </w:rPr>
        <w:t>трансформируемость</w:t>
      </w:r>
      <w:proofErr w:type="spellEnd"/>
      <w:r w:rsidRPr="00E1669E">
        <w:rPr>
          <w:rFonts w:ascii="PT Serif" w:eastAsia="Times New Roman" w:hAnsi="PT Serif" w:cs="Times New Roman"/>
          <w:sz w:val="27"/>
          <w:szCs w:val="27"/>
          <w:lang w:eastAsia="ru-RU"/>
        </w:rPr>
        <w:t>;</w:t>
      </w:r>
    </w:p>
    <w:p w:rsidR="00E1669E" w:rsidRPr="00E1669E" w:rsidRDefault="00E1669E" w:rsidP="00E1669E">
      <w:pPr>
        <w:numPr>
          <w:ilvl w:val="0"/>
          <w:numId w:val="4"/>
        </w:numPr>
        <w:spacing w:before="100" w:beforeAutospacing="1" w:after="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адекватный уровень стимуляции: сложность среды, цветовые решения, текстуры и ее сенсорные качества</w:t>
      </w:r>
      <w:r w:rsidRPr="00E1669E">
        <w:rPr>
          <w:rFonts w:ascii="PT Serif" w:eastAsia="Times New Roman" w:hAnsi="PT Serif" w:cs="Times New Roman"/>
          <w:sz w:val="16"/>
          <w:szCs w:val="16"/>
          <w:vertAlign w:val="superscript"/>
          <w:lang w:eastAsia="ru-RU"/>
        </w:rPr>
        <w:t>2</w:t>
      </w:r>
      <w:r w:rsidRPr="00E1669E">
        <w:rPr>
          <w:rFonts w:ascii="PT Serif" w:eastAsia="Times New Roman" w:hAnsi="PT Serif" w:cs="Times New Roman"/>
          <w:sz w:val="27"/>
          <w:szCs w:val="27"/>
          <w:lang w:eastAsia="ru-RU"/>
        </w:rPr>
        <w:t>.</w:t>
      </w:r>
    </w:p>
    <w:p w:rsidR="00E1669E" w:rsidRPr="00E1669E" w:rsidRDefault="00E1669E" w:rsidP="00E1669E">
      <w:pPr>
        <w:spacing w:after="450" w:line="240" w:lineRule="auto"/>
        <w:rPr>
          <w:rFonts w:ascii="PT Serif" w:eastAsia="Times New Roman" w:hAnsi="PT Serif" w:cs="Times New Roman"/>
          <w:color w:val="555555"/>
          <w:lang w:val="en-US" w:eastAsia="ru-RU"/>
        </w:rPr>
      </w:pPr>
      <w:r w:rsidRPr="00E1669E">
        <w:rPr>
          <w:rFonts w:ascii="PT Serif" w:eastAsia="Times New Roman" w:hAnsi="PT Serif" w:cs="Times New Roman"/>
          <w:color w:val="555555"/>
          <w:vertAlign w:val="superscript"/>
          <w:lang w:val="en-US" w:eastAsia="ru-RU"/>
        </w:rPr>
        <w:t>2</w:t>
      </w:r>
      <w:r w:rsidRPr="00E1669E">
        <w:rPr>
          <w:rFonts w:ascii="PT Serif" w:eastAsia="Times New Roman" w:hAnsi="PT Serif" w:cs="Times New Roman"/>
          <w:color w:val="555555"/>
          <w:lang w:val="en-US" w:eastAsia="ru-RU"/>
        </w:rPr>
        <w:t> Barrett, P., Y. Zhang, F. Davies, and L. Barrett (2015a). Clev</w:t>
      </w:r>
      <w:r w:rsidRPr="00E1669E">
        <w:rPr>
          <w:rFonts w:ascii="PT Serif" w:eastAsia="Times New Roman" w:hAnsi="PT Serif" w:cs="Times New Roman"/>
          <w:color w:val="555555"/>
          <w:lang w:eastAsia="ru-RU"/>
        </w:rPr>
        <w:t>ц</w:t>
      </w:r>
      <w:r w:rsidRPr="00E1669E">
        <w:rPr>
          <w:rFonts w:ascii="PT Serif" w:eastAsia="Times New Roman" w:hAnsi="PT Serif" w:cs="Times New Roman"/>
          <w:color w:val="555555"/>
          <w:lang w:val="en-US" w:eastAsia="ru-RU"/>
        </w:rPr>
        <w:t>er Classrooms: Summary Report of the HEAD Project, University of Salford: Salford.</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03</w:t>
      </w:r>
      <w:r w:rsidRPr="00E1669E">
        <w:rPr>
          <w:rFonts w:ascii="PT Serif" w:eastAsia="Times New Roman" w:hAnsi="PT Serif" w:cs="Times New Roman"/>
          <w:b/>
          <w:bCs/>
          <w:sz w:val="27"/>
          <w:szCs w:val="27"/>
          <w:lang w:eastAsia="ru-RU"/>
        </w:rPr>
        <w:t> Взаимосвязь между средой и обучением,</w:t>
      </w:r>
      <w:r w:rsidR="00143FD4">
        <w:rPr>
          <w:rFonts w:ascii="PT Serif" w:eastAsia="Times New Roman" w:hAnsi="PT Serif" w:cs="Times New Roman"/>
          <w:b/>
          <w:bCs/>
          <w:sz w:val="27"/>
          <w:szCs w:val="27"/>
          <w:lang w:eastAsia="ru-RU"/>
        </w:rPr>
        <w:t xml:space="preserve"> </w:t>
      </w:r>
      <w:bookmarkStart w:id="3" w:name="_GoBack"/>
      <w:bookmarkEnd w:id="3"/>
      <w:r w:rsidRPr="00E1669E">
        <w:rPr>
          <w:rFonts w:ascii="PT Serif" w:eastAsia="Times New Roman" w:hAnsi="PT Serif" w:cs="Times New Roman"/>
          <w:b/>
          <w:bCs/>
          <w:sz w:val="27"/>
          <w:szCs w:val="27"/>
          <w:lang w:eastAsia="ru-RU"/>
        </w:rPr>
        <w:t>влияние физической среды на качество образовательных результатов (Норвегия, Австрия, Австралия Греция, Ирландия, Италия, Япония, Мексика, Новая Зеландия, Люксембург, Россия).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 рамках этого подхода проводятся исследования, направленные на установление взаимосвязи между параметрами физической среды и эффективностью обучения, социального взаимодействия и эмоционального комфорта обучающихся.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Например, исследование Университета </w:t>
      </w:r>
      <w:proofErr w:type="spellStart"/>
      <w:r w:rsidRPr="00E1669E">
        <w:rPr>
          <w:rFonts w:ascii="PT Serif" w:eastAsia="Times New Roman" w:hAnsi="PT Serif" w:cs="Times New Roman"/>
          <w:sz w:val="27"/>
          <w:szCs w:val="27"/>
          <w:lang w:eastAsia="ru-RU"/>
        </w:rPr>
        <w:t>Салфорда</w:t>
      </w:r>
      <w:proofErr w:type="spellEnd"/>
      <w:r w:rsidRPr="00E1669E">
        <w:rPr>
          <w:rFonts w:ascii="PT Serif" w:eastAsia="Times New Roman" w:hAnsi="PT Serif" w:cs="Times New Roman"/>
          <w:sz w:val="27"/>
          <w:szCs w:val="27"/>
          <w:lang w:eastAsia="ru-RU"/>
        </w:rPr>
        <w:t xml:space="preserve"> «Умные классные комнаты», которое посвящено изучению физических характеристик классных комнат в британских школах на академическую успеваемость учеников. По результатам исследования было выделено семь ключевых параметров проектирования/дизайна (свет, температура, качество воздуха, персонализация, адаптивность, сложность и цвет), которые в совокупности объясняют 16 процентов различий в успеваемости учащихся. Это исследование проводилось с использованием наблюдений-обследований, а также анкетирования учащихся.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Опрос как метод для изучения образовательной среды также используется Университетом Мельбурна в Австралии для оценки изменения работы и взаимодействия педагогов в современной образовательной среде. Данные исследования проводятся в рамках проекта "</w:t>
      </w:r>
      <w:proofErr w:type="spellStart"/>
      <w:r w:rsidRPr="00E1669E">
        <w:rPr>
          <w:rFonts w:ascii="PT Serif" w:eastAsia="Times New Roman" w:hAnsi="PT Serif" w:cs="Times New Roman"/>
          <w:sz w:val="27"/>
          <w:szCs w:val="27"/>
          <w:lang w:eastAsia="ru-RU"/>
        </w:rPr>
        <w:t>Innovattive</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Learning</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Environments</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and</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Teacher</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Change</w:t>
      </w:r>
      <w:proofErr w:type="spellEnd"/>
      <w:r w:rsidRPr="00E1669E">
        <w:rPr>
          <w:rFonts w:ascii="PT Serif" w:eastAsia="Times New Roman" w:hAnsi="PT Serif" w:cs="Times New Roman"/>
          <w:sz w:val="27"/>
          <w:szCs w:val="27"/>
          <w:lang w:eastAsia="ru-RU"/>
        </w:rPr>
        <w:t>".</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На национальном уровне в некоторых странах используется опросник LEEP (</w:t>
      </w:r>
      <w:proofErr w:type="spellStart"/>
      <w:r w:rsidRPr="00E1669E">
        <w:rPr>
          <w:rFonts w:ascii="PT Serif" w:eastAsia="Times New Roman" w:hAnsi="PT Serif" w:cs="Times New Roman"/>
          <w:sz w:val="27"/>
          <w:szCs w:val="27"/>
          <w:lang w:eastAsia="ru-RU"/>
        </w:rPr>
        <w:t>Learning</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Environments</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Evaluation</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Programme</w:t>
      </w:r>
      <w:proofErr w:type="spellEnd"/>
      <w:r w:rsidRPr="00E1669E">
        <w:rPr>
          <w:rFonts w:ascii="PT Serif" w:eastAsia="Times New Roman" w:hAnsi="PT Serif" w:cs="Times New Roman"/>
          <w:sz w:val="27"/>
          <w:szCs w:val="27"/>
          <w:lang w:eastAsia="ru-RU"/>
        </w:rPr>
        <w:t xml:space="preserve"> /Программа оценки сред обучения), разработанный ОЭСР, который:</w:t>
      </w:r>
    </w:p>
    <w:p w:rsidR="00E1669E" w:rsidRPr="00E1669E" w:rsidRDefault="00E1669E" w:rsidP="00E1669E">
      <w:pPr>
        <w:numPr>
          <w:ilvl w:val="0"/>
          <w:numId w:val="5"/>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собирает доказательную основу того, как физическая среда воздействует на обучение, анализирует существующие исследования и литературу;</w:t>
      </w:r>
    </w:p>
    <w:p w:rsidR="00E1669E" w:rsidRPr="00E1669E" w:rsidRDefault="00E1669E" w:rsidP="00E1669E">
      <w:pPr>
        <w:numPr>
          <w:ilvl w:val="0"/>
          <w:numId w:val="5"/>
        </w:numPr>
        <w:spacing w:before="100" w:beforeAutospacing="1" w:after="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создает рекомендации по наиболее успешным практикам и наборам инструментов, чтобы помочь странам-членам ОЭСР в развитии физической среды обучения, которая удовлетворяет потребности XXI века, предлагает эффективные инвестиционные решения.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Эксперты сходятся во мнении, что эффективная среда обучения должна:</w:t>
      </w:r>
    </w:p>
    <w:p w:rsidR="00E1669E" w:rsidRPr="00E1669E" w:rsidRDefault="00E1669E" w:rsidP="00E1669E">
      <w:pPr>
        <w:numPr>
          <w:ilvl w:val="0"/>
          <w:numId w:val="6"/>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стимулировать социальное взаимодействие;</w:t>
      </w:r>
    </w:p>
    <w:p w:rsidR="00E1669E" w:rsidRPr="00E1669E" w:rsidRDefault="00E1669E" w:rsidP="00E1669E">
      <w:pPr>
        <w:numPr>
          <w:ilvl w:val="0"/>
          <w:numId w:val="6"/>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быть инклюзивной и ориентированной на учащихся;</w:t>
      </w:r>
    </w:p>
    <w:p w:rsidR="00E1669E" w:rsidRPr="00E1669E" w:rsidRDefault="00E1669E" w:rsidP="00E1669E">
      <w:pPr>
        <w:numPr>
          <w:ilvl w:val="0"/>
          <w:numId w:val="6"/>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отражать модели обучения;</w:t>
      </w:r>
    </w:p>
    <w:p w:rsidR="00E1669E" w:rsidRPr="00E1669E" w:rsidRDefault="00E1669E" w:rsidP="00E1669E">
      <w:pPr>
        <w:numPr>
          <w:ilvl w:val="0"/>
          <w:numId w:val="6"/>
        </w:numPr>
        <w:spacing w:before="100" w:beforeAutospacing="1" w:after="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способствовать развитию сотрудничества.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Факторы, способствующие достижению успешных результатов обучения, включают 3 параметра, определяемые в рамках программы LEEP:</w:t>
      </w:r>
    </w:p>
    <w:p w:rsidR="00E1669E" w:rsidRPr="00E1669E" w:rsidRDefault="00E1669E" w:rsidP="00E1669E">
      <w:pPr>
        <w:numPr>
          <w:ilvl w:val="0"/>
          <w:numId w:val="7"/>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Результативность: создание результативных сред обучения.</w:t>
      </w:r>
    </w:p>
    <w:p w:rsidR="00E1669E" w:rsidRPr="00E1669E" w:rsidRDefault="00E1669E" w:rsidP="00E1669E">
      <w:pPr>
        <w:numPr>
          <w:ilvl w:val="0"/>
          <w:numId w:val="7"/>
        </w:numPr>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Эффективность: обеспечение более эффективного использования пространства с точки зрения планирования, использования и управления ресурсами и пространством.</w:t>
      </w:r>
    </w:p>
    <w:p w:rsidR="00E1669E" w:rsidRPr="00E1669E" w:rsidRDefault="00E1669E" w:rsidP="00E1669E">
      <w:pPr>
        <w:numPr>
          <w:ilvl w:val="0"/>
          <w:numId w:val="7"/>
        </w:numPr>
        <w:spacing w:before="100" w:beforeAutospacing="1" w:after="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Достаточность: создание достаточных условий для удовлетворения минимальных потребностей пользователей и обеспечения комфортности, доступности, охраны здоровья и безопасности.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В области дошкольного образования также существует большое количество исследований взаимосвязи средовых факторов и формирования когнитивных, регуляторных и коммуникативных способностей. В России в настоящий момент такие проекты проводят Московский государственный университет им. М.В. Ломоносова и Московский городской педагогический университет в рамках </w:t>
      </w:r>
      <w:proofErr w:type="spellStart"/>
      <w:r w:rsidRPr="00E1669E">
        <w:rPr>
          <w:rFonts w:ascii="PT Serif" w:eastAsia="Times New Roman" w:hAnsi="PT Serif" w:cs="Times New Roman"/>
          <w:sz w:val="27"/>
          <w:szCs w:val="27"/>
          <w:lang w:eastAsia="ru-RU"/>
        </w:rPr>
        <w:t>грантового</w:t>
      </w:r>
      <w:proofErr w:type="spellEnd"/>
      <w:r w:rsidRPr="00E1669E">
        <w:rPr>
          <w:rFonts w:ascii="PT Serif" w:eastAsia="Times New Roman" w:hAnsi="PT Serif" w:cs="Times New Roman"/>
          <w:sz w:val="27"/>
          <w:szCs w:val="27"/>
          <w:lang w:eastAsia="ru-RU"/>
        </w:rPr>
        <w:t xml:space="preserve"> проекта Российского научного Фонда. По школьному образованию в настоящий момент не проводится исследований о взаимосвязи образовательной среды и результатов обучения. Было бы целесообразно в рамках настоящего проекта при поддержке Всемирного банка на выборке школ определенного региона, провести исследование особенностей образовательных сред с помощью программы LEEP. Благодаря одновременному использованию данных об образовательных достижениях школьников и инструмента оценки образовательной среды можно получить важную информацию для реализации образовательной политики в части внедрения инновационных современных средовых решений в школах. Результаты такого исследования можно позиционировать на международном уровне в научно-практическом сообществе исследователей и работников образования и разработчиков инновационных образовательных пространств.</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04</w:t>
      </w:r>
      <w:r w:rsidRPr="00E1669E">
        <w:rPr>
          <w:rFonts w:ascii="PT Serif" w:eastAsia="Times New Roman" w:hAnsi="PT Serif" w:cs="Times New Roman"/>
          <w:b/>
          <w:bCs/>
          <w:sz w:val="27"/>
          <w:szCs w:val="27"/>
          <w:lang w:eastAsia="ru-RU"/>
        </w:rPr>
        <w:t> Школы устойчивого развития (Англия, Голландия, Финляндия, Швеция, Дания)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В рамках этого подхода новые здания школ уже не являются обособленными, </w:t>
      </w:r>
      <w:proofErr w:type="spellStart"/>
      <w:r w:rsidRPr="00E1669E">
        <w:rPr>
          <w:rFonts w:ascii="PT Serif" w:eastAsia="Times New Roman" w:hAnsi="PT Serif" w:cs="Times New Roman"/>
          <w:sz w:val="27"/>
          <w:szCs w:val="27"/>
          <w:lang w:eastAsia="ru-RU"/>
        </w:rPr>
        <w:t>однофункциональными</w:t>
      </w:r>
      <w:proofErr w:type="spellEnd"/>
      <w:r w:rsidRPr="00E1669E">
        <w:rPr>
          <w:rFonts w:ascii="PT Serif" w:eastAsia="Times New Roman" w:hAnsi="PT Serif" w:cs="Times New Roman"/>
          <w:sz w:val="27"/>
          <w:szCs w:val="27"/>
          <w:lang w:eastAsia="ru-RU"/>
        </w:rPr>
        <w:t xml:space="preserve"> пространствами, предназначенными только для обучения детей. Школа — это центр нового района, будущего застраивающегося района или района с низким социально-экономическим уровнем. Образовательная организация играет роль центра местного сообщества, двери которого открыты с 7 утра и зачастую до 11 часов вечера. Услуги, предоставляемые школой гражданам: спортивные секции, дополнительное образование, кафе, место встреч для пожилых людей, проведение концертов и районных (окружных) мероприятий, оказание консультационной поддержки мигрантам, выравнивание образовательных возможностей детям из семей с низким достатком за счет бесплатных секций и кружков.</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05</w:t>
      </w:r>
      <w:r w:rsidRPr="00E1669E">
        <w:rPr>
          <w:rFonts w:ascii="PT Serif" w:eastAsia="Times New Roman" w:hAnsi="PT Serif" w:cs="Times New Roman"/>
          <w:b/>
          <w:bCs/>
          <w:sz w:val="27"/>
          <w:szCs w:val="27"/>
          <w:lang w:eastAsia="ru-RU"/>
        </w:rPr>
        <w:t> Умная среда обучения (Армения, Нидерланды, Дания, Германия, Сингапур, Россия)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В рамках этой концепции все пространство школы становится универсальным и ориентированным на развитие детей, стимулирующим когнитивные, социально-эмоциональные навыки, а также физическое развитие детей. Вместо предметных классов (математика, русский язык, география, информатика) появляются классы, в которых можно провести любой урок любому из преподавателей или группе преподавателей. Классы химии, физики и биологии объединяются в единый блок или даже одно помещение — научный кластер, в котором можно провести </w:t>
      </w:r>
      <w:proofErr w:type="spellStart"/>
      <w:r w:rsidRPr="00E1669E">
        <w:rPr>
          <w:rFonts w:ascii="PT Serif" w:eastAsia="Times New Roman" w:hAnsi="PT Serif" w:cs="Times New Roman"/>
          <w:sz w:val="27"/>
          <w:szCs w:val="27"/>
          <w:lang w:eastAsia="ru-RU"/>
        </w:rPr>
        <w:t>метапредметное</w:t>
      </w:r>
      <w:proofErr w:type="spellEnd"/>
      <w:r w:rsidRPr="00E1669E">
        <w:rPr>
          <w:rFonts w:ascii="PT Serif" w:eastAsia="Times New Roman" w:hAnsi="PT Serif" w:cs="Times New Roman"/>
          <w:sz w:val="27"/>
          <w:szCs w:val="27"/>
          <w:lang w:eastAsia="ru-RU"/>
        </w:rPr>
        <w:t xml:space="preserve"> исследование. Применение современных технологических элементов при внутренней отделке позволяет оптимально спроектировать такие учебные помещения, в которых можно свободно организовать работу как индивидуальную, так и в парах или </w:t>
      </w:r>
      <w:proofErr w:type="gramStart"/>
      <w:r w:rsidRPr="00E1669E">
        <w:rPr>
          <w:rFonts w:ascii="PT Serif" w:eastAsia="Times New Roman" w:hAnsi="PT Serif" w:cs="Times New Roman"/>
          <w:sz w:val="27"/>
          <w:szCs w:val="27"/>
          <w:lang w:eastAsia="ru-RU"/>
        </w:rPr>
        <w:t>группах</w:t>
      </w:r>
      <w:proofErr w:type="gramEnd"/>
      <w:r w:rsidRPr="00E1669E">
        <w:rPr>
          <w:rFonts w:ascii="PT Serif" w:eastAsia="Times New Roman" w:hAnsi="PT Serif" w:cs="Times New Roman"/>
          <w:sz w:val="27"/>
          <w:szCs w:val="27"/>
          <w:lang w:eastAsia="ru-RU"/>
        </w:rPr>
        <w:t xml:space="preserve"> или командную работу преподавателей с группой детей.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Мастерские и робототехника также объединяются в единый блок — так называемую «</w:t>
      </w:r>
      <w:proofErr w:type="spellStart"/>
      <w:r w:rsidRPr="00E1669E">
        <w:rPr>
          <w:rFonts w:ascii="PT Serif" w:eastAsia="Times New Roman" w:hAnsi="PT Serif" w:cs="Times New Roman"/>
          <w:sz w:val="27"/>
          <w:szCs w:val="27"/>
          <w:lang w:eastAsia="ru-RU"/>
        </w:rPr>
        <w:t>Фаблаб</w:t>
      </w:r>
      <w:proofErr w:type="spellEnd"/>
      <w:r w:rsidRPr="00E1669E">
        <w:rPr>
          <w:rFonts w:ascii="PT Serif" w:eastAsia="Times New Roman" w:hAnsi="PT Serif" w:cs="Times New Roman"/>
          <w:sz w:val="27"/>
          <w:szCs w:val="27"/>
          <w:lang w:eastAsia="ru-RU"/>
        </w:rPr>
        <w:t xml:space="preserve">-лабораторию». Мастерская становится центром </w:t>
      </w:r>
      <w:proofErr w:type="spellStart"/>
      <w:r w:rsidRPr="00E1669E">
        <w:rPr>
          <w:rFonts w:ascii="PT Serif" w:eastAsia="Times New Roman" w:hAnsi="PT Serif" w:cs="Times New Roman"/>
          <w:sz w:val="27"/>
          <w:szCs w:val="27"/>
          <w:lang w:eastAsia="ru-RU"/>
        </w:rPr>
        <w:t>прототипирования</w:t>
      </w:r>
      <w:proofErr w:type="spellEnd"/>
      <w:r w:rsidRPr="00E1669E">
        <w:rPr>
          <w:rFonts w:ascii="PT Serif" w:eastAsia="Times New Roman" w:hAnsi="PT Serif" w:cs="Times New Roman"/>
          <w:sz w:val="27"/>
          <w:szCs w:val="27"/>
          <w:lang w:eastAsia="ru-RU"/>
        </w:rPr>
        <w:t>, где есть достаточный объем оборудования и инструментов, чтобы создать прототип предмета или его отдельной детали, например, элемент для создания конструкции робота. В мастерскую выводятся верстаки и оборудование (слесарное, деревообрабатывающее), 3D-принтеры, лазерные резаки, покрасочное оборудование. В мастерской также есть зона с компьютерами — для записи получаемого в ходе работы алгоритма. Зачастую всё пространство школы является учебным, в любом месте (рекреация, холл, коридор) можно организовать как поточное обучение, так и </w:t>
      </w:r>
      <w:proofErr w:type="gramStart"/>
      <w:r w:rsidRPr="00E1669E">
        <w:rPr>
          <w:rFonts w:ascii="PT Serif" w:eastAsia="Times New Roman" w:hAnsi="PT Serif" w:cs="Times New Roman"/>
          <w:sz w:val="27"/>
          <w:szCs w:val="27"/>
          <w:lang w:eastAsia="ru-RU"/>
        </w:rPr>
        <w:t>мини-групповое</w:t>
      </w:r>
      <w:proofErr w:type="gramEnd"/>
      <w:r w:rsidRPr="00E1669E">
        <w:rPr>
          <w:rFonts w:ascii="PT Serif" w:eastAsia="Times New Roman" w:hAnsi="PT Serif" w:cs="Times New Roman"/>
          <w:sz w:val="27"/>
          <w:szCs w:val="27"/>
          <w:lang w:eastAsia="ru-RU"/>
        </w:rPr>
        <w:t xml:space="preserve"> и индивидуальное.</w:t>
      </w:r>
    </w:p>
    <w:p w:rsidR="00E1669E" w:rsidRPr="00E1669E" w:rsidRDefault="00E1669E" w:rsidP="00E1669E">
      <w:pPr>
        <w:shd w:val="clear" w:color="auto" w:fill="F1F1F1"/>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Образовательная среда может быть третьим учителем (Л. </w:t>
      </w:r>
      <w:proofErr w:type="spellStart"/>
      <w:r w:rsidRPr="00E1669E">
        <w:rPr>
          <w:rFonts w:ascii="PT Serif" w:eastAsia="Times New Roman" w:hAnsi="PT Serif" w:cs="Times New Roman"/>
          <w:sz w:val="27"/>
          <w:szCs w:val="27"/>
          <w:lang w:eastAsia="ru-RU"/>
        </w:rPr>
        <w:t>Малагуцци</w:t>
      </w:r>
      <w:proofErr w:type="spellEnd"/>
      <w:r w:rsidRPr="00E1669E">
        <w:rPr>
          <w:rFonts w:ascii="PT Serif" w:eastAsia="Times New Roman" w:hAnsi="PT Serif" w:cs="Times New Roman"/>
          <w:sz w:val="27"/>
          <w:szCs w:val="27"/>
          <w:lang w:eastAsia="ru-RU"/>
        </w:rPr>
        <w:t>) и может в значительной степени помогать учителю и ученикам. Однако, среда сама по себе не сможет улучшать качество образования, если учителя и учащиеся не станут использовать ее по назначению. Процесс обучения всегда выходит на первый план, тем более при переходе на новый тип образовательной среды.</w:t>
      </w:r>
    </w:p>
    <w:p w:rsidR="00E1669E" w:rsidRPr="00E1669E" w:rsidRDefault="00E1669E" w:rsidP="00E1669E">
      <w:pPr>
        <w:shd w:val="clear" w:color="auto" w:fill="F1F1F1"/>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К характеристикам процесса обучения принято относить такие динамические и сложно поддающиеся объективному измерению факторы,</w:t>
      </w:r>
    </w:p>
    <w:p w:rsidR="00E1669E" w:rsidRPr="00E1669E" w:rsidRDefault="00E1669E" w:rsidP="00E1669E">
      <w:pPr>
        <w:numPr>
          <w:ilvl w:val="0"/>
          <w:numId w:val="8"/>
        </w:numPr>
        <w:shd w:val="clear" w:color="auto" w:fill="F1F1F1"/>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как комфортный психологический климат, сложившийся в классе/группе;</w:t>
      </w:r>
    </w:p>
    <w:p w:rsidR="00E1669E" w:rsidRPr="00E1669E" w:rsidRDefault="00E1669E" w:rsidP="00E1669E">
      <w:pPr>
        <w:numPr>
          <w:ilvl w:val="0"/>
          <w:numId w:val="8"/>
        </w:numPr>
        <w:shd w:val="clear" w:color="auto" w:fill="F1F1F1"/>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какой доминирует способ детско-взрослой коммуникации (ориентированный на ребенка или на учителя);</w:t>
      </w:r>
    </w:p>
    <w:p w:rsidR="00E1669E" w:rsidRPr="00E1669E" w:rsidRDefault="00E1669E" w:rsidP="00E1669E">
      <w:pPr>
        <w:numPr>
          <w:ilvl w:val="0"/>
          <w:numId w:val="8"/>
        </w:numPr>
        <w:shd w:val="clear" w:color="auto" w:fill="F1F1F1"/>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можно ли сказать, что у детей теплые дружеские отношения друг с другом и педагог действительно помогает решать конфликты и оказывает эмоциональную поддержку;</w:t>
      </w:r>
    </w:p>
    <w:p w:rsidR="00E1669E" w:rsidRPr="00E1669E" w:rsidRDefault="00E1669E" w:rsidP="00E1669E">
      <w:pPr>
        <w:numPr>
          <w:ilvl w:val="0"/>
          <w:numId w:val="8"/>
        </w:numPr>
        <w:shd w:val="clear" w:color="auto" w:fill="F1F1F1"/>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стимулируется ли горизонтальное общение учеников;</w:t>
      </w:r>
    </w:p>
    <w:p w:rsidR="00E1669E" w:rsidRPr="00E1669E" w:rsidRDefault="00E1669E" w:rsidP="00E1669E">
      <w:pPr>
        <w:numPr>
          <w:ilvl w:val="0"/>
          <w:numId w:val="8"/>
        </w:numPr>
        <w:shd w:val="clear" w:color="auto" w:fill="F1F1F1"/>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создаются ли условия для того, чтобы дети активно обсуждали действительно волнующие их проблемы и высказывали развернутые суждения;</w:t>
      </w:r>
    </w:p>
    <w:p w:rsidR="00E1669E" w:rsidRPr="00E1669E" w:rsidRDefault="00E1669E" w:rsidP="00E1669E">
      <w:pPr>
        <w:numPr>
          <w:ilvl w:val="0"/>
          <w:numId w:val="8"/>
        </w:numPr>
        <w:shd w:val="clear" w:color="auto" w:fill="F1F1F1"/>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как поддерживается дисциплина;</w:t>
      </w:r>
    </w:p>
    <w:p w:rsidR="00E1669E" w:rsidRPr="00E1669E" w:rsidRDefault="00E1669E" w:rsidP="00E1669E">
      <w:pPr>
        <w:numPr>
          <w:ilvl w:val="0"/>
          <w:numId w:val="8"/>
        </w:numPr>
        <w:shd w:val="clear" w:color="auto" w:fill="F1F1F1"/>
        <w:spacing w:before="100" w:beforeAutospacing="1" w:after="45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вводятся ли новые предметные понятия с опорой на проектно-исследовательский опыт;</w:t>
      </w:r>
    </w:p>
    <w:p w:rsidR="00E1669E" w:rsidRPr="00E1669E" w:rsidRDefault="00E1669E" w:rsidP="00E1669E">
      <w:pPr>
        <w:numPr>
          <w:ilvl w:val="0"/>
          <w:numId w:val="8"/>
        </w:numPr>
        <w:shd w:val="clear" w:color="auto" w:fill="F1F1F1"/>
        <w:spacing w:before="100" w:beforeAutospacing="1" w:after="0" w:line="240" w:lineRule="auto"/>
        <w:ind w:left="-240"/>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звучат ли в классе открытые дискуссионные вопросы и прочее.</w:t>
      </w:r>
    </w:p>
    <w:p w:rsidR="00E1669E" w:rsidRPr="00E1669E" w:rsidRDefault="00E1669E" w:rsidP="00E1669E">
      <w:pPr>
        <w:shd w:val="clear" w:color="auto" w:fill="F1F1F1"/>
        <w:spacing w:after="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Известные теоретические разработки К. Левина объясняли поведение человека как функцию от индивидуальности и окружения (среды). Именно поэтому важна не только среда, но и индивидуальность, и формы, и методы обучения.</w:t>
      </w:r>
    </w:p>
    <w:p w:rsidR="00E1669E" w:rsidRPr="00E1669E" w:rsidRDefault="00E1669E" w:rsidP="00E1669E">
      <w:pPr>
        <w:spacing w:after="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br/>
      </w:r>
    </w:p>
    <w:p w:rsidR="00E1669E" w:rsidRPr="00E1669E" w:rsidRDefault="00E1669E" w:rsidP="00E1669E">
      <w:pPr>
        <w:spacing w:after="300" w:line="336" w:lineRule="atLeast"/>
        <w:outlineLvl w:val="1"/>
        <w:rPr>
          <w:rFonts w:ascii="Arial" w:eastAsia="Times New Roman" w:hAnsi="Arial" w:cs="Arial"/>
          <w:b/>
          <w:bCs/>
          <w:sz w:val="36"/>
          <w:szCs w:val="36"/>
          <w:lang w:eastAsia="ru-RU"/>
        </w:rPr>
      </w:pPr>
      <w:r w:rsidRPr="00E1669E">
        <w:rPr>
          <w:rFonts w:ascii="Arial" w:eastAsia="Times New Roman" w:hAnsi="Arial" w:cs="Arial"/>
          <w:b/>
          <w:bCs/>
          <w:sz w:val="36"/>
          <w:szCs w:val="36"/>
          <w:lang w:eastAsia="ru-RU"/>
        </w:rPr>
        <w:t>Российский контекст: существующие определения и нормативная база</w:t>
      </w:r>
    </w:p>
    <w:p w:rsidR="00E1669E" w:rsidRPr="00E1669E" w:rsidRDefault="00E1669E" w:rsidP="00E1669E">
      <w:pPr>
        <w:spacing w:after="450" w:line="240" w:lineRule="auto"/>
        <w:rPr>
          <w:rFonts w:ascii="PT Serif" w:eastAsia="Times New Roman" w:hAnsi="PT Serif" w:cs="Times New Roman"/>
          <w:sz w:val="27"/>
          <w:szCs w:val="27"/>
          <w:lang w:eastAsia="ru-RU"/>
        </w:rPr>
      </w:pPr>
      <w:bookmarkStart w:id="4" w:name="3"/>
      <w:bookmarkEnd w:id="4"/>
      <w:r w:rsidRPr="00E1669E">
        <w:rPr>
          <w:rFonts w:ascii="PT Serif" w:eastAsia="Times New Roman" w:hAnsi="PT Serif" w:cs="Times New Roman"/>
          <w:sz w:val="27"/>
          <w:szCs w:val="27"/>
          <w:lang w:eastAsia="ru-RU"/>
        </w:rPr>
        <w:t>В России понятие «образовательная среда» объяснено в большей степени в психолого-педагогической науке, нежели в практике проектирования образовательных пространств. Методологическим основанием ключевых теоретических моделей, поименованных ниже, является культурно-историческая теория Л.С. Выготского, где основополагающим концептом является понятие «социальная ситуация развития» — специфическая для каждого возраста, определенным образом организованная система отношений ребенка с окружающим миром.</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b/>
          <w:bCs/>
          <w:sz w:val="27"/>
          <w:szCs w:val="27"/>
          <w:lang w:eastAsia="ru-RU"/>
        </w:rPr>
        <w:t>Целесообразно коротко отметить основные научно-практические разработки.</w:t>
      </w:r>
    </w:p>
    <w:p w:rsidR="00E1669E" w:rsidRPr="00E1669E" w:rsidRDefault="00E1669E" w:rsidP="00E1669E">
      <w:pPr>
        <w:pBdr>
          <w:top w:val="single" w:sz="24" w:space="6" w:color="E4007D"/>
        </w:pBd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b/>
          <w:bCs/>
          <w:color w:val="009FEE"/>
          <w:sz w:val="27"/>
          <w:szCs w:val="27"/>
          <w:lang w:eastAsia="ru-RU"/>
        </w:rPr>
        <w:t xml:space="preserve">Эколого-личностная модель В.А. </w:t>
      </w:r>
      <w:proofErr w:type="spellStart"/>
      <w:r w:rsidRPr="00E1669E">
        <w:rPr>
          <w:rFonts w:ascii="PT Serif" w:eastAsia="Times New Roman" w:hAnsi="PT Serif" w:cs="Times New Roman"/>
          <w:b/>
          <w:bCs/>
          <w:color w:val="009FEE"/>
          <w:sz w:val="27"/>
          <w:szCs w:val="27"/>
          <w:lang w:eastAsia="ru-RU"/>
        </w:rPr>
        <w:t>Ясвина</w:t>
      </w:r>
      <w:proofErr w:type="spellEnd"/>
      <w:r w:rsidRPr="00E1669E">
        <w:rPr>
          <w:rFonts w:ascii="PT Serif" w:eastAsia="Times New Roman" w:hAnsi="PT Serif" w:cs="Times New Roman"/>
          <w:sz w:val="27"/>
          <w:szCs w:val="27"/>
          <w:lang w:eastAsia="ru-RU"/>
        </w:rPr>
        <w:br/>
        <w:t xml:space="preserve">Разработанная В.А. </w:t>
      </w:r>
      <w:proofErr w:type="spellStart"/>
      <w:r w:rsidRPr="00E1669E">
        <w:rPr>
          <w:rFonts w:ascii="PT Serif" w:eastAsia="Times New Roman" w:hAnsi="PT Serif" w:cs="Times New Roman"/>
          <w:sz w:val="27"/>
          <w:szCs w:val="27"/>
          <w:lang w:eastAsia="ru-RU"/>
        </w:rPr>
        <w:t>Ясвиным</w:t>
      </w:r>
      <w:proofErr w:type="spellEnd"/>
      <w:r w:rsidRPr="00E1669E">
        <w:rPr>
          <w:rFonts w:ascii="PT Serif" w:eastAsia="Times New Roman" w:hAnsi="PT Serif" w:cs="Times New Roman"/>
          <w:sz w:val="27"/>
          <w:szCs w:val="27"/>
          <w:lang w:eastAsia="ru-RU"/>
        </w:rPr>
        <w:t xml:space="preserve"> векторная модель дает возможность описания, проектирования и экспертизы образовательной среды с использованием двух биполярных конструктов: «свобода-зависимость» и «активность-пассивность». Первый из предложенных векторов соотносится с мотивацией, эмоциональными состояниями, интересами и ценностями ребенка. Второй вектор выражает в большей степени внешние проявления и результаты взаимодействий — способ поддержки педагогом активности ученика. Построенная в пространстве двух осей модель школьной среды может быть отнесена к одному из четырех базовых типов: «догматическая среда», способствующая развитию пассивности и зависимости ребенка; «карьерная среда», способствующая развитию активности, но и зависимости ребенка; «безмятежная среда», способствующая свободному развитию, но и обусловливающая формирование пассивности ребенка; наконец, «творческая среда», способствующая свободному развитию активного ребенка.</w:t>
      </w:r>
    </w:p>
    <w:p w:rsidR="00E1669E" w:rsidRPr="00E1669E" w:rsidRDefault="00E1669E" w:rsidP="00E1669E">
      <w:pPr>
        <w:spacing w:after="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br/>
      </w:r>
    </w:p>
    <w:p w:rsidR="00E1669E" w:rsidRPr="00E1669E" w:rsidRDefault="00E1669E" w:rsidP="00E1669E">
      <w:pPr>
        <w:pBdr>
          <w:top w:val="single" w:sz="24" w:space="6" w:color="E4007D"/>
        </w:pBdr>
        <w:spacing w:after="450" w:line="240" w:lineRule="auto"/>
        <w:rPr>
          <w:rFonts w:ascii="PT Serif" w:eastAsia="Times New Roman" w:hAnsi="PT Serif" w:cs="Times New Roman"/>
          <w:sz w:val="27"/>
          <w:szCs w:val="27"/>
          <w:lang w:eastAsia="ru-RU"/>
        </w:rPr>
      </w:pPr>
      <w:proofErr w:type="spellStart"/>
      <w:r w:rsidRPr="00E1669E">
        <w:rPr>
          <w:rFonts w:ascii="PT Serif" w:eastAsia="Times New Roman" w:hAnsi="PT Serif" w:cs="Times New Roman"/>
          <w:b/>
          <w:bCs/>
          <w:color w:val="009FEE"/>
          <w:sz w:val="27"/>
          <w:szCs w:val="27"/>
          <w:lang w:eastAsia="ru-RU"/>
        </w:rPr>
        <w:t>Психодидактическая</w:t>
      </w:r>
      <w:proofErr w:type="spellEnd"/>
      <w:r w:rsidRPr="00E1669E">
        <w:rPr>
          <w:rFonts w:ascii="PT Serif" w:eastAsia="Times New Roman" w:hAnsi="PT Serif" w:cs="Times New Roman"/>
          <w:b/>
          <w:bCs/>
          <w:color w:val="009FEE"/>
          <w:sz w:val="27"/>
          <w:szCs w:val="27"/>
          <w:lang w:eastAsia="ru-RU"/>
        </w:rPr>
        <w:t xml:space="preserve"> модель</w:t>
      </w:r>
      <w:r w:rsidRPr="00E1669E">
        <w:rPr>
          <w:rFonts w:ascii="PT Serif" w:eastAsia="Times New Roman" w:hAnsi="PT Serif" w:cs="Times New Roman"/>
          <w:sz w:val="27"/>
          <w:szCs w:val="27"/>
          <w:lang w:eastAsia="ru-RU"/>
        </w:rPr>
        <w:t xml:space="preserve"> предложена коллективом авторов: В.П. Лебедевой, В.А. </w:t>
      </w:r>
      <w:proofErr w:type="spellStart"/>
      <w:proofErr w:type="gramStart"/>
      <w:r w:rsidRPr="00E1669E">
        <w:rPr>
          <w:rFonts w:ascii="PT Serif" w:eastAsia="Times New Roman" w:hAnsi="PT Serif" w:cs="Times New Roman"/>
          <w:sz w:val="27"/>
          <w:szCs w:val="27"/>
          <w:lang w:eastAsia="ru-RU"/>
        </w:rPr>
        <w:t>Орловым,В.А</w:t>
      </w:r>
      <w:proofErr w:type="spellEnd"/>
      <w:r w:rsidRPr="00E1669E">
        <w:rPr>
          <w:rFonts w:ascii="PT Serif" w:eastAsia="Times New Roman" w:hAnsi="PT Serif" w:cs="Times New Roman"/>
          <w:sz w:val="27"/>
          <w:szCs w:val="27"/>
          <w:lang w:eastAsia="ru-RU"/>
        </w:rPr>
        <w:t>.</w:t>
      </w:r>
      <w:proofErr w:type="gram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Ясвиным</w:t>
      </w:r>
      <w:proofErr w:type="spellEnd"/>
      <w:r w:rsidRPr="00E1669E">
        <w:rPr>
          <w:rFonts w:ascii="PT Serif" w:eastAsia="Times New Roman" w:hAnsi="PT Serif" w:cs="Times New Roman"/>
          <w:sz w:val="27"/>
          <w:szCs w:val="27"/>
          <w:lang w:eastAsia="ru-RU"/>
        </w:rPr>
        <w:t>. В данной модели подчеркивается значимость учащегося как субъекта познания при погружении его в образовательную среду, специально моделированную образовательной организацией. Построение среды идет в соответствии с познавательными интересами учащихся, с учетом возможностей педагогического коллектива, структуры региональной образовательной системы, традиций и особенностей социокультурной среды. Понятие «образовательная среда» ограничено рамками образовательной организации.</w:t>
      </w:r>
    </w:p>
    <w:p w:rsidR="00E1669E" w:rsidRPr="00E1669E" w:rsidRDefault="00E1669E" w:rsidP="00E1669E">
      <w:pPr>
        <w:spacing w:after="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br/>
      </w:r>
    </w:p>
    <w:p w:rsidR="00E1669E" w:rsidRPr="00E1669E" w:rsidRDefault="00E1669E" w:rsidP="00E1669E">
      <w:pPr>
        <w:pBdr>
          <w:top w:val="single" w:sz="24" w:space="6" w:color="E4007D"/>
        </w:pBd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b/>
          <w:bCs/>
          <w:color w:val="009FEE"/>
          <w:sz w:val="27"/>
          <w:szCs w:val="27"/>
          <w:lang w:eastAsia="ru-RU"/>
        </w:rPr>
        <w:t>Коммуникативно-ориентированная модель</w:t>
      </w:r>
      <w:r w:rsidRPr="00E1669E">
        <w:rPr>
          <w:rFonts w:ascii="PT Serif" w:eastAsia="Times New Roman" w:hAnsi="PT Serif" w:cs="Times New Roman"/>
          <w:sz w:val="27"/>
          <w:szCs w:val="27"/>
          <w:lang w:eastAsia="ru-RU"/>
        </w:rPr>
        <w:t> образовательной среды разработана В.В. Рубцовым. Образовательная среда понимается им как форма сотрудничества, которое создает особые виды общности между учащимися и педагогами, а также между самими учащимися.</w:t>
      </w:r>
    </w:p>
    <w:p w:rsidR="00E1669E" w:rsidRPr="00E1669E" w:rsidRDefault="00E1669E" w:rsidP="00E1669E">
      <w:pPr>
        <w:spacing w:after="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br/>
      </w:r>
    </w:p>
    <w:p w:rsidR="00E1669E" w:rsidRPr="00E1669E" w:rsidRDefault="00E1669E" w:rsidP="00E1669E">
      <w:pPr>
        <w:pBdr>
          <w:top w:val="single" w:sz="24" w:space="6" w:color="E4007D"/>
        </w:pBd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b/>
          <w:bCs/>
          <w:color w:val="009FEE"/>
          <w:sz w:val="27"/>
          <w:szCs w:val="27"/>
          <w:lang w:eastAsia="ru-RU"/>
        </w:rPr>
        <w:t>Антрополого-психологическая модель</w:t>
      </w:r>
      <w:r w:rsidRPr="00E1669E">
        <w:rPr>
          <w:rFonts w:ascii="PT Serif" w:eastAsia="Times New Roman" w:hAnsi="PT Serif" w:cs="Times New Roman"/>
          <w:sz w:val="27"/>
          <w:szCs w:val="27"/>
          <w:lang w:eastAsia="ru-RU"/>
        </w:rPr>
        <w:t xml:space="preserve"> образовательной среды предложена В.И. </w:t>
      </w:r>
      <w:proofErr w:type="spellStart"/>
      <w:r w:rsidRPr="00E1669E">
        <w:rPr>
          <w:rFonts w:ascii="PT Serif" w:eastAsia="Times New Roman" w:hAnsi="PT Serif" w:cs="Times New Roman"/>
          <w:sz w:val="27"/>
          <w:szCs w:val="27"/>
          <w:lang w:eastAsia="ru-RU"/>
        </w:rPr>
        <w:t>Слободчиковым</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Онподчеркивает</w:t>
      </w:r>
      <w:proofErr w:type="spellEnd"/>
      <w:r w:rsidRPr="00E1669E">
        <w:rPr>
          <w:rFonts w:ascii="PT Serif" w:eastAsia="Times New Roman" w:hAnsi="PT Serif" w:cs="Times New Roman"/>
          <w:sz w:val="27"/>
          <w:szCs w:val="27"/>
          <w:lang w:eastAsia="ru-RU"/>
        </w:rPr>
        <w:t>, что образовательная среда — это «не просто сорганизованная совокупность учителей, родителей, детей, призванных решать некие задачи подготовки к пока еще отсутствующему будущему», это «исторически сложившаяся культурная форма встречи детей, молодых, взрослых» в реальной и полноценной жизни сегодня. Данная форма зависит не только от конкретных учителей и учеников, участвующих во взаимодействии, но и от «консолидации устремлений и </w:t>
      </w:r>
      <w:proofErr w:type="gramStart"/>
      <w:r w:rsidRPr="00E1669E">
        <w:rPr>
          <w:rFonts w:ascii="PT Serif" w:eastAsia="Times New Roman" w:hAnsi="PT Serif" w:cs="Times New Roman"/>
          <w:sz w:val="27"/>
          <w:szCs w:val="27"/>
          <w:lang w:eastAsia="ru-RU"/>
        </w:rPr>
        <w:t>амбиций</w:t>
      </w:r>
      <w:proofErr w:type="gramEnd"/>
      <w:r w:rsidRPr="00E1669E">
        <w:rPr>
          <w:rFonts w:ascii="PT Serif" w:eastAsia="Times New Roman" w:hAnsi="PT Serif" w:cs="Times New Roman"/>
          <w:sz w:val="27"/>
          <w:szCs w:val="27"/>
          <w:lang w:eastAsia="ru-RU"/>
        </w:rPr>
        <w:t xml:space="preserve"> действующих сегодня в образовании различных социально-политических субъектов». Такой взгляд на проблему позволяет определить место взаимодействий школьника и образовательной среды в общей системе взаимодействий развивающейся личности с миром.</w:t>
      </w:r>
    </w:p>
    <w:p w:rsidR="00E1669E" w:rsidRPr="00E1669E" w:rsidRDefault="00E1669E" w:rsidP="00E1669E">
      <w:pPr>
        <w:spacing w:after="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br/>
      </w:r>
    </w:p>
    <w:p w:rsidR="00E1669E" w:rsidRPr="00E1669E" w:rsidRDefault="00E1669E" w:rsidP="00E1669E">
      <w:pPr>
        <w:pBdr>
          <w:top w:val="single" w:sz="24" w:space="6" w:color="E4007D"/>
        </w:pBdr>
        <w:spacing w:after="450" w:line="240" w:lineRule="auto"/>
        <w:rPr>
          <w:rFonts w:ascii="PT Serif" w:eastAsia="Times New Roman" w:hAnsi="PT Serif" w:cs="Times New Roman"/>
          <w:sz w:val="27"/>
          <w:szCs w:val="27"/>
          <w:lang w:eastAsia="ru-RU"/>
        </w:rPr>
      </w:pPr>
      <w:proofErr w:type="spellStart"/>
      <w:r w:rsidRPr="00E1669E">
        <w:rPr>
          <w:rFonts w:ascii="PT Serif" w:eastAsia="Times New Roman" w:hAnsi="PT Serif" w:cs="Times New Roman"/>
          <w:b/>
          <w:bCs/>
          <w:color w:val="009FEE"/>
          <w:sz w:val="27"/>
          <w:szCs w:val="27"/>
          <w:lang w:eastAsia="ru-RU"/>
        </w:rPr>
        <w:t>Экопсихологический</w:t>
      </w:r>
      <w:proofErr w:type="spellEnd"/>
      <w:r w:rsidRPr="00E1669E">
        <w:rPr>
          <w:rFonts w:ascii="PT Serif" w:eastAsia="Times New Roman" w:hAnsi="PT Serif" w:cs="Times New Roman"/>
          <w:b/>
          <w:bCs/>
          <w:color w:val="009FEE"/>
          <w:sz w:val="27"/>
          <w:szCs w:val="27"/>
          <w:lang w:eastAsia="ru-RU"/>
        </w:rPr>
        <w:t xml:space="preserve"> подход</w:t>
      </w:r>
      <w:r w:rsidRPr="00E1669E">
        <w:rPr>
          <w:rFonts w:ascii="PT Serif" w:eastAsia="Times New Roman" w:hAnsi="PT Serif" w:cs="Times New Roman"/>
          <w:sz w:val="27"/>
          <w:szCs w:val="27"/>
          <w:lang w:eastAsia="ru-RU"/>
        </w:rPr>
        <w:t xml:space="preserve"> разработан В.И. Пановым. Под образовательной средой понимается система педагогических и психологических условий и влияний, которые создают возможность как для раскрытия еще не проявившихся интересов и способностей, так и для развития уже проявившихся способностей и личности учащихся в соответствии с присущими каждому индивиду природными задатками и требованиями возрастной социализации. В структуре образовательной среды В.И. Панов выделяет </w:t>
      </w:r>
      <w:proofErr w:type="spellStart"/>
      <w:r w:rsidRPr="00E1669E">
        <w:rPr>
          <w:rFonts w:ascii="PT Serif" w:eastAsia="Times New Roman" w:hAnsi="PT Serif" w:cs="Times New Roman"/>
          <w:sz w:val="27"/>
          <w:szCs w:val="27"/>
          <w:lang w:eastAsia="ru-RU"/>
        </w:rPr>
        <w:t>деятельностный</w:t>
      </w:r>
      <w:proofErr w:type="spellEnd"/>
      <w:r w:rsidRPr="00E1669E">
        <w:rPr>
          <w:rFonts w:ascii="PT Serif" w:eastAsia="Times New Roman" w:hAnsi="PT Serif" w:cs="Times New Roman"/>
          <w:sz w:val="27"/>
          <w:szCs w:val="27"/>
          <w:lang w:eastAsia="ru-RU"/>
        </w:rPr>
        <w:t xml:space="preserve">, коммуникативный и пространственно-предметный компоненты. </w:t>
      </w:r>
      <w:proofErr w:type="spellStart"/>
      <w:r w:rsidRPr="00E1669E">
        <w:rPr>
          <w:rFonts w:ascii="PT Serif" w:eastAsia="Times New Roman" w:hAnsi="PT Serif" w:cs="Times New Roman"/>
          <w:sz w:val="27"/>
          <w:szCs w:val="27"/>
          <w:lang w:eastAsia="ru-RU"/>
        </w:rPr>
        <w:t>Деятельностный</w:t>
      </w:r>
      <w:proofErr w:type="spellEnd"/>
      <w:r w:rsidRPr="00E1669E">
        <w:rPr>
          <w:rFonts w:ascii="PT Serif" w:eastAsia="Times New Roman" w:hAnsi="PT Serif" w:cs="Times New Roman"/>
          <w:sz w:val="27"/>
          <w:szCs w:val="27"/>
          <w:lang w:eastAsia="ru-RU"/>
        </w:rPr>
        <w:t xml:space="preserve"> компонент не только обеспечивает возможность обучающихся выполнять ведущую для своего возраста деятельность, но и должен способствовать развитию универсального для любого возраста «базового психического новообразования» — произвольности и осознанности регуляции всех видов своей активности. Коммуникативный компонент является важнейшей частью данной среды, в которой происходит обучение, социализация, трансляция и освоение </w:t>
      </w:r>
      <w:proofErr w:type="gramStart"/>
      <w:r w:rsidRPr="00E1669E">
        <w:rPr>
          <w:rFonts w:ascii="PT Serif" w:eastAsia="Times New Roman" w:hAnsi="PT Serif" w:cs="Times New Roman"/>
          <w:sz w:val="27"/>
          <w:szCs w:val="27"/>
          <w:lang w:eastAsia="ru-RU"/>
        </w:rPr>
        <w:t xml:space="preserve">боль- </w:t>
      </w:r>
      <w:proofErr w:type="spellStart"/>
      <w:r w:rsidRPr="00E1669E">
        <w:rPr>
          <w:rFonts w:ascii="PT Serif" w:eastAsia="Times New Roman" w:hAnsi="PT Serif" w:cs="Times New Roman"/>
          <w:sz w:val="27"/>
          <w:szCs w:val="27"/>
          <w:lang w:eastAsia="ru-RU"/>
        </w:rPr>
        <w:t>шого</w:t>
      </w:r>
      <w:proofErr w:type="spellEnd"/>
      <w:proofErr w:type="gramEnd"/>
      <w:r w:rsidRPr="00E1669E">
        <w:rPr>
          <w:rFonts w:ascii="PT Serif" w:eastAsia="Times New Roman" w:hAnsi="PT Serif" w:cs="Times New Roman"/>
          <w:sz w:val="27"/>
          <w:szCs w:val="27"/>
          <w:lang w:eastAsia="ru-RU"/>
        </w:rPr>
        <w:t xml:space="preserve"> объема информации посредством межличностного общения. Отличие от других моделей состоит в том, что особый акцент ставится на типах коммуникативного взаимодействия субъектов образовательной среды: учащихся, учителей, родителей. В качестве типов взаимодействий выделяются такие, как субъект-объектный (педагогическое действие), субъект-субъектный и совместно-субъектный (педагогическое взаимодействие) и субъект-порождающий (педагогическое содействие). Пространственно-предметный компонент ОС включает в себя территорию, место, ситуацию, в которых происходит обучение.</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Нетрудно заметить, что отечественные разработки в основном сконцентрированы вокруг характеристик процесса (пользуясь классификацией средовых факторов, на которых основаны упомянутые выше международные инструменты экспертизы), а не структуры. С нашей точки зрения, наиболее интересной из перечисленных моделей является подход В.А. </w:t>
      </w:r>
      <w:proofErr w:type="spellStart"/>
      <w:r w:rsidRPr="00E1669E">
        <w:rPr>
          <w:rFonts w:ascii="PT Serif" w:eastAsia="Times New Roman" w:hAnsi="PT Serif" w:cs="Times New Roman"/>
          <w:sz w:val="27"/>
          <w:szCs w:val="27"/>
          <w:lang w:eastAsia="ru-RU"/>
        </w:rPr>
        <w:t>Ясвина</w:t>
      </w:r>
      <w:proofErr w:type="spellEnd"/>
      <w:r w:rsidRPr="00E1669E">
        <w:rPr>
          <w:rFonts w:ascii="PT Serif" w:eastAsia="Times New Roman" w:hAnsi="PT Serif" w:cs="Times New Roman"/>
          <w:sz w:val="27"/>
          <w:szCs w:val="27"/>
          <w:lang w:eastAsia="ru-RU"/>
        </w:rPr>
        <w:t>, который в том числе предлагает инструментарий экспертизы в виде двух векторов (активность-пассивность; свобода-зависимость). Интеграция двух подходов к анализу образовательной среды, с учетом, как процесса и структуры, так и ориентации на свободу и активность, может дать весьма интересные результаты. В качестве примера можно привести следующий сюжет. Допустим, мы сравниваем три способа рассадки обучающихся: парами в затылок друг другу; парты на одного человека в затылок друг другу; парты стоят кругу для группы из 7–8 человек. Мы не можем сказать, какой способ рассадки лучше в конкретной ситуации без анализа всей совокупности параметров. Какой способ обеспечивает большую активность и свободу учеников? Ответ на этот вопрос полностью зависит от способа организации образовательного процесса. Если цели и средства обучения полностью задаются педагогом, без опоры на индивидуальные интересы детей и их личное целеполагание, то при варианте групповой рассадки активность, скорее, выше, а свобода ниже (то есть насилия в этой ситуации больше) — нельзя пассивно отсидеться, «думая о своем». Если процесс построен на самоопределении и инициативе учащихся, то предпочтительнее групповая рассадка, так как можно выбирать, к какой группе примкнуть, с кем объединиться в проектно-исследовательскую группу, перемещаться по классу и прочее. Понятно, что три указанных способах рассадки предполагают три разные формы парт (или хорошо продуманные с точки зрения удобства и безопасности, парты-</w:t>
      </w:r>
      <w:proofErr w:type="spellStart"/>
      <w:r w:rsidRPr="00E1669E">
        <w:rPr>
          <w:rFonts w:ascii="PT Serif" w:eastAsia="Times New Roman" w:hAnsi="PT Serif" w:cs="Times New Roman"/>
          <w:sz w:val="27"/>
          <w:szCs w:val="27"/>
          <w:lang w:eastAsia="ru-RU"/>
        </w:rPr>
        <w:t>трансформеры</w:t>
      </w:r>
      <w:proofErr w:type="spellEnd"/>
      <w:r w:rsidRPr="00E1669E">
        <w:rPr>
          <w:rFonts w:ascii="PT Serif" w:eastAsia="Times New Roman" w:hAnsi="PT Serif" w:cs="Times New Roman"/>
          <w:sz w:val="27"/>
          <w:szCs w:val="27"/>
          <w:lang w:eastAsia="ru-RU"/>
        </w:rPr>
        <w:t>). Даже на таком несложном примере мы видим, что целостное проектирование образовательной среды, которое в том числе подразумевает составление технических заданий на те или иные предметно-пространственные решения (и осуществление закупок), невозможно без учета целого ряда параметров, ключевое место среди которых занимает специфика образовательной программы организации и механизмы реализации образовательного процесса.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Вместе с тем, на сегодняшний день мы можем говорить о том, что международное экспертное сообщество фиксирует ряд решений для образовательной среды, которые по мнению исследователей помогают достичь современного уровня качества образования и в особенности развивать социально-эмоциональные навыки, навыки решения проблем. Коротко перечислить такие решения можно следующим образом:</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01</w:t>
      </w:r>
      <w:r w:rsidRPr="00E1669E">
        <w:rPr>
          <w:rFonts w:ascii="PT Serif" w:eastAsia="Times New Roman" w:hAnsi="PT Serif" w:cs="Times New Roman"/>
          <w:sz w:val="27"/>
          <w:szCs w:val="27"/>
          <w:lang w:eastAsia="ru-RU"/>
        </w:rPr>
        <w:t xml:space="preserve"> Среда обеспечивает возможность работать с современными информационными технологиями. Как минимум, есть доступ к школьному </w:t>
      </w:r>
      <w:proofErr w:type="spellStart"/>
      <w:r w:rsidRPr="00E1669E">
        <w:rPr>
          <w:rFonts w:ascii="PT Serif" w:eastAsia="Times New Roman" w:hAnsi="PT Serif" w:cs="Times New Roman"/>
          <w:sz w:val="27"/>
          <w:szCs w:val="27"/>
          <w:lang w:eastAsia="ru-RU"/>
        </w:rPr>
        <w:t>Wi-Fi</w:t>
      </w:r>
      <w:proofErr w:type="spellEnd"/>
      <w:r w:rsidRPr="00E1669E">
        <w:rPr>
          <w:rFonts w:ascii="PT Serif" w:eastAsia="Times New Roman" w:hAnsi="PT Serif" w:cs="Times New Roman"/>
          <w:sz w:val="27"/>
          <w:szCs w:val="27"/>
          <w:lang w:eastAsia="ru-RU"/>
        </w:rPr>
        <w:t xml:space="preserve"> из любой точки здания, и каждый ребенок может работать с информацией со своего личного устройства (смартфон, планшет, ноутбук).</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02</w:t>
      </w:r>
      <w:r w:rsidRPr="00E1669E">
        <w:rPr>
          <w:rFonts w:ascii="PT Serif" w:eastAsia="Times New Roman" w:hAnsi="PT Serif" w:cs="Times New Roman"/>
          <w:sz w:val="27"/>
          <w:szCs w:val="27"/>
          <w:lang w:eastAsia="ru-RU"/>
        </w:rPr>
        <w:t> </w:t>
      </w:r>
      <w:proofErr w:type="gramStart"/>
      <w:r w:rsidRPr="00E1669E">
        <w:rPr>
          <w:rFonts w:ascii="PT Serif" w:eastAsia="Times New Roman" w:hAnsi="PT Serif" w:cs="Times New Roman"/>
          <w:sz w:val="27"/>
          <w:szCs w:val="27"/>
          <w:lang w:eastAsia="ru-RU"/>
        </w:rPr>
        <w:t>В</w:t>
      </w:r>
      <w:proofErr w:type="gramEnd"/>
      <w:r w:rsidRPr="00E1669E">
        <w:rPr>
          <w:rFonts w:ascii="PT Serif" w:eastAsia="Times New Roman" w:hAnsi="PT Serif" w:cs="Times New Roman"/>
          <w:sz w:val="27"/>
          <w:szCs w:val="27"/>
          <w:lang w:eastAsia="ru-RU"/>
        </w:rPr>
        <w:t xml:space="preserve"> школе появляется библиотека, которая предполагает не только использование учебных, научно-популярных и художественных книг, но и проведение досуга — клубной деятельности, дискуссии, свободной коммуникации.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03</w:t>
      </w:r>
      <w:r w:rsidRPr="00E1669E">
        <w:rPr>
          <w:rFonts w:ascii="PT Serif" w:eastAsia="Times New Roman" w:hAnsi="PT Serif" w:cs="Times New Roman"/>
          <w:sz w:val="27"/>
          <w:szCs w:val="27"/>
          <w:lang w:eastAsia="ru-RU"/>
        </w:rPr>
        <w:t xml:space="preserve"> Среда трансформируема: есть возможность </w:t>
      </w:r>
      <w:proofErr w:type="spellStart"/>
      <w:r w:rsidRPr="00E1669E">
        <w:rPr>
          <w:rFonts w:ascii="PT Serif" w:eastAsia="Times New Roman" w:hAnsi="PT Serif" w:cs="Times New Roman"/>
          <w:sz w:val="27"/>
          <w:szCs w:val="27"/>
          <w:lang w:eastAsia="ru-RU"/>
        </w:rPr>
        <w:t>зонировать</w:t>
      </w:r>
      <w:proofErr w:type="spellEnd"/>
      <w:r w:rsidRPr="00E1669E">
        <w:rPr>
          <w:rFonts w:ascii="PT Serif" w:eastAsia="Times New Roman" w:hAnsi="PT Serif" w:cs="Times New Roman"/>
          <w:sz w:val="27"/>
          <w:szCs w:val="27"/>
          <w:lang w:eastAsia="ru-RU"/>
        </w:rPr>
        <w:t xml:space="preserve"> класс или учебное пространство для разных видов деятельности и объединять несколько помещений.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04</w:t>
      </w:r>
      <w:r w:rsidRPr="00E1669E">
        <w:rPr>
          <w:rFonts w:ascii="PT Serif" w:eastAsia="Times New Roman" w:hAnsi="PT Serif" w:cs="Times New Roman"/>
          <w:sz w:val="27"/>
          <w:szCs w:val="27"/>
          <w:lang w:eastAsia="ru-RU"/>
        </w:rPr>
        <w:t> </w:t>
      </w:r>
      <w:proofErr w:type="gramStart"/>
      <w:r w:rsidRPr="00E1669E">
        <w:rPr>
          <w:rFonts w:ascii="PT Serif" w:eastAsia="Times New Roman" w:hAnsi="PT Serif" w:cs="Times New Roman"/>
          <w:sz w:val="27"/>
          <w:szCs w:val="27"/>
          <w:lang w:eastAsia="ru-RU"/>
        </w:rPr>
        <w:t>В</w:t>
      </w:r>
      <w:proofErr w:type="gramEnd"/>
      <w:r w:rsidRPr="00E1669E">
        <w:rPr>
          <w:rFonts w:ascii="PT Serif" w:eastAsia="Times New Roman" w:hAnsi="PT Serif" w:cs="Times New Roman"/>
          <w:sz w:val="27"/>
          <w:szCs w:val="27"/>
          <w:lang w:eastAsia="ru-RU"/>
        </w:rPr>
        <w:t xml:space="preserve"> школе есть холлы, которые могут быть использованы и как спортивные залы и для проведения культурно-массовых мероприятий.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05</w:t>
      </w:r>
      <w:r w:rsidRPr="00E1669E">
        <w:rPr>
          <w:rFonts w:ascii="PT Serif" w:eastAsia="Times New Roman" w:hAnsi="PT Serif" w:cs="Times New Roman"/>
          <w:sz w:val="27"/>
          <w:szCs w:val="27"/>
          <w:lang w:eastAsia="ru-RU"/>
        </w:rPr>
        <w:t> Учебные кабинеты или классы в школе становятся универсальными: вместо предметных классов (математика, русский язык, география, информатика) появляются классы, в которых можно провести любой урок любому из преподавателей или группе учителей.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06</w:t>
      </w:r>
      <w:r w:rsidRPr="00E1669E">
        <w:rPr>
          <w:rFonts w:ascii="PT Serif" w:eastAsia="Times New Roman" w:hAnsi="PT Serif" w:cs="Times New Roman"/>
          <w:sz w:val="27"/>
          <w:szCs w:val="27"/>
          <w:lang w:eastAsia="ru-RU"/>
        </w:rPr>
        <w:t> Мастерские и робототехника школы также могут объединяться в единый блок —"</w:t>
      </w:r>
      <w:proofErr w:type="spellStart"/>
      <w:r w:rsidRPr="00E1669E">
        <w:rPr>
          <w:rFonts w:ascii="PT Serif" w:eastAsia="Times New Roman" w:hAnsi="PT Serif" w:cs="Times New Roman"/>
          <w:sz w:val="27"/>
          <w:szCs w:val="27"/>
          <w:lang w:eastAsia="ru-RU"/>
        </w:rPr>
        <w:t>Фаблаб</w:t>
      </w:r>
      <w:proofErr w:type="spellEnd"/>
      <w:r w:rsidRPr="00E1669E">
        <w:rPr>
          <w:rFonts w:ascii="PT Serif" w:eastAsia="Times New Roman" w:hAnsi="PT Serif" w:cs="Times New Roman"/>
          <w:sz w:val="27"/>
          <w:szCs w:val="27"/>
          <w:lang w:eastAsia="ru-RU"/>
        </w:rPr>
        <w:t>-лабораторию"</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07</w:t>
      </w:r>
      <w:r w:rsidRPr="00E1669E">
        <w:rPr>
          <w:rFonts w:ascii="PT Serif" w:eastAsia="Times New Roman" w:hAnsi="PT Serif" w:cs="Times New Roman"/>
          <w:sz w:val="27"/>
          <w:szCs w:val="27"/>
          <w:lang w:eastAsia="ru-RU"/>
        </w:rPr>
        <w:t xml:space="preserve"> Создается блок </w:t>
      </w:r>
      <w:proofErr w:type="spellStart"/>
      <w:r w:rsidRPr="00E1669E">
        <w:rPr>
          <w:rFonts w:ascii="PT Serif" w:eastAsia="Times New Roman" w:hAnsi="PT Serif" w:cs="Times New Roman"/>
          <w:sz w:val="27"/>
          <w:szCs w:val="27"/>
          <w:lang w:eastAsia="ru-RU"/>
        </w:rPr>
        <w:t>медиалаборатории</w:t>
      </w:r>
      <w:proofErr w:type="spellEnd"/>
      <w:r w:rsidRPr="00E1669E">
        <w:rPr>
          <w:rFonts w:ascii="PT Serif" w:eastAsia="Times New Roman" w:hAnsi="PT Serif" w:cs="Times New Roman"/>
          <w:sz w:val="27"/>
          <w:szCs w:val="27"/>
          <w:lang w:eastAsia="ru-RU"/>
        </w:rPr>
        <w:t xml:space="preserve"> — это видеостудия, студия звукозаписи, анимационная студия, </w:t>
      </w:r>
      <w:proofErr w:type="spellStart"/>
      <w:r w:rsidRPr="00E1669E">
        <w:rPr>
          <w:rFonts w:ascii="PT Serif" w:eastAsia="Times New Roman" w:hAnsi="PT Serif" w:cs="Times New Roman"/>
          <w:sz w:val="27"/>
          <w:szCs w:val="27"/>
          <w:lang w:eastAsia="ru-RU"/>
        </w:rPr>
        <w:t>web</w:t>
      </w:r>
      <w:proofErr w:type="spellEnd"/>
      <w:r w:rsidRPr="00E1669E">
        <w:rPr>
          <w:rFonts w:ascii="PT Serif" w:eastAsia="Times New Roman" w:hAnsi="PT Serif" w:cs="Times New Roman"/>
          <w:sz w:val="27"/>
          <w:szCs w:val="27"/>
          <w:lang w:eastAsia="ru-RU"/>
        </w:rPr>
        <w:t>-проектирование и гейм-студия.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08</w:t>
      </w:r>
      <w:r w:rsidRPr="00E1669E">
        <w:rPr>
          <w:rFonts w:ascii="PT Serif" w:eastAsia="Times New Roman" w:hAnsi="PT Serif" w:cs="Times New Roman"/>
          <w:sz w:val="27"/>
          <w:szCs w:val="27"/>
          <w:lang w:eastAsia="ru-RU"/>
        </w:rPr>
        <w:t> </w:t>
      </w:r>
      <w:proofErr w:type="gramStart"/>
      <w:r w:rsidRPr="00E1669E">
        <w:rPr>
          <w:rFonts w:ascii="PT Serif" w:eastAsia="Times New Roman" w:hAnsi="PT Serif" w:cs="Times New Roman"/>
          <w:sz w:val="27"/>
          <w:szCs w:val="27"/>
          <w:lang w:eastAsia="ru-RU"/>
        </w:rPr>
        <w:t>В</w:t>
      </w:r>
      <w:proofErr w:type="gramEnd"/>
      <w:r w:rsidRPr="00E1669E">
        <w:rPr>
          <w:rFonts w:ascii="PT Serif" w:eastAsia="Times New Roman" w:hAnsi="PT Serif" w:cs="Times New Roman"/>
          <w:sz w:val="27"/>
          <w:szCs w:val="27"/>
          <w:lang w:eastAsia="ru-RU"/>
        </w:rPr>
        <w:t xml:space="preserve"> столовой не только едят — но и работают, проводят мероприятия. Соответственно, помимо столов и стульев в столовой появляются силовые и слаботочные розетки, LED экраны. Организуется несколько буфетных зон (зона кофе-</w:t>
      </w:r>
      <w:proofErr w:type="spellStart"/>
      <w:r w:rsidRPr="00E1669E">
        <w:rPr>
          <w:rFonts w:ascii="PT Serif" w:eastAsia="Times New Roman" w:hAnsi="PT Serif" w:cs="Times New Roman"/>
          <w:sz w:val="27"/>
          <w:szCs w:val="27"/>
          <w:lang w:eastAsia="ru-RU"/>
        </w:rPr>
        <w:t>пойнта</w:t>
      </w:r>
      <w:proofErr w:type="spellEnd"/>
      <w:r w:rsidRPr="00E1669E">
        <w:rPr>
          <w:rFonts w:ascii="PT Serif" w:eastAsia="Times New Roman" w:hAnsi="PT Serif" w:cs="Times New Roman"/>
          <w:sz w:val="27"/>
          <w:szCs w:val="27"/>
          <w:lang w:eastAsia="ru-RU"/>
        </w:rPr>
        <w:t>), где можно купить здоровую еду и перекусить на перемене.</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09</w:t>
      </w:r>
      <w:r w:rsidRPr="00E1669E">
        <w:rPr>
          <w:rFonts w:ascii="PT Serif" w:eastAsia="Times New Roman" w:hAnsi="PT Serif" w:cs="Times New Roman"/>
          <w:sz w:val="27"/>
          <w:szCs w:val="27"/>
          <w:lang w:eastAsia="ru-RU"/>
        </w:rPr>
        <w:t> Более оптимальное и целенаправленное использование школьной территории. Образование выходит за пределы школы, каждый элемент «</w:t>
      </w:r>
      <w:proofErr w:type="spellStart"/>
      <w:r w:rsidRPr="00E1669E">
        <w:rPr>
          <w:rFonts w:ascii="PT Serif" w:eastAsia="Times New Roman" w:hAnsi="PT Serif" w:cs="Times New Roman"/>
          <w:sz w:val="27"/>
          <w:szCs w:val="27"/>
          <w:lang w:eastAsia="ru-RU"/>
        </w:rPr>
        <w:t>околошкольной</w:t>
      </w:r>
      <w:proofErr w:type="spellEnd"/>
      <w:r w:rsidRPr="00E1669E">
        <w:rPr>
          <w:rFonts w:ascii="PT Serif" w:eastAsia="Times New Roman" w:hAnsi="PT Serif" w:cs="Times New Roman"/>
          <w:sz w:val="27"/>
          <w:szCs w:val="27"/>
          <w:lang w:eastAsia="ru-RU"/>
        </w:rPr>
        <w:t xml:space="preserve">» социокультурной среды может решать образовательные задачи — от нарисованных классиков до изобилия скворечников, </w:t>
      </w:r>
      <w:proofErr w:type="spellStart"/>
      <w:r w:rsidRPr="00E1669E">
        <w:rPr>
          <w:rFonts w:ascii="PT Serif" w:eastAsia="Times New Roman" w:hAnsi="PT Serif" w:cs="Times New Roman"/>
          <w:sz w:val="27"/>
          <w:szCs w:val="27"/>
          <w:lang w:eastAsia="ru-RU"/>
        </w:rPr>
        <w:t>велопарковок</w:t>
      </w:r>
      <w:proofErr w:type="spellEnd"/>
      <w:r w:rsidRPr="00E1669E">
        <w:rPr>
          <w:rFonts w:ascii="PT Serif" w:eastAsia="Times New Roman" w:hAnsi="PT Serif" w:cs="Times New Roman"/>
          <w:sz w:val="27"/>
          <w:szCs w:val="27"/>
          <w:lang w:eastAsia="ru-RU"/>
        </w:rPr>
        <w:t>, пришкольных огородов, арт-объектов, памятных знаков и мест.</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Безусловно, реализация вышеизложенных решений на уровне всех школ в России потребует: а) определения понятия «образовательная среда» в нормативно-правовой базе федерального уровня; б) преодоления ряда существующих административных, правовых, организационно-финансовых, культурных барьеров.</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Несмотря на то что Конституция Российской Федерации гарантирует каждому ее гражданину право на образование,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 и обязательность основного общего образования </w:t>
      </w:r>
      <w:r w:rsidRPr="00E1669E">
        <w:rPr>
          <w:rFonts w:ascii="PT Serif" w:eastAsia="Times New Roman" w:hAnsi="PT Serif" w:cs="Times New Roman"/>
          <w:sz w:val="16"/>
          <w:szCs w:val="16"/>
          <w:vertAlign w:val="superscript"/>
          <w:lang w:eastAsia="ru-RU"/>
        </w:rPr>
        <w:t>4</w:t>
      </w:r>
      <w:r w:rsidRPr="00E1669E">
        <w:rPr>
          <w:rFonts w:ascii="PT Serif" w:eastAsia="Times New Roman" w:hAnsi="PT Serif" w:cs="Times New Roman"/>
          <w:sz w:val="27"/>
          <w:szCs w:val="27"/>
          <w:lang w:eastAsia="ru-RU"/>
        </w:rPr>
        <w:t xml:space="preserve">, территориальная протяженность, сложности с инфраструктурой, бюджетные особенности и специфика бюрократических процедур серьезно диверсифицируют материальные и средовые условия работы педагогов и обучения детей. Школы Москвы, крупных районных центров, средних городов и сельские школы в отдаленных районах России кардинально отличаются друг от друга. И если для первых разговор о новейших технологиях и современных тенденциях в мировой архитектуре звучит актуально, то для множества других до сих пор стоит задача ежедневного выживания в старых предаварийных зданиях. Поэтому возникает вопрос о разработке достаточно широкого набора решений для задач разного масштаба: от создания пилотных инновационных сред с нуля (по примеру скандинавских и других европейских стран) до типовых вариантов </w:t>
      </w:r>
      <w:proofErr w:type="spellStart"/>
      <w:r w:rsidRPr="00E1669E">
        <w:rPr>
          <w:rFonts w:ascii="PT Serif" w:eastAsia="Times New Roman" w:hAnsi="PT Serif" w:cs="Times New Roman"/>
          <w:sz w:val="27"/>
          <w:szCs w:val="27"/>
          <w:lang w:eastAsia="ru-RU"/>
        </w:rPr>
        <w:t>редизайна</w:t>
      </w:r>
      <w:proofErr w:type="spellEnd"/>
      <w:r w:rsidRPr="00E1669E">
        <w:rPr>
          <w:rFonts w:ascii="PT Serif" w:eastAsia="Times New Roman" w:hAnsi="PT Serif" w:cs="Times New Roman"/>
          <w:sz w:val="27"/>
          <w:szCs w:val="27"/>
          <w:lang w:eastAsia="ru-RU"/>
        </w:rPr>
        <w:t xml:space="preserve"> уже действующих зданий.</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4</w:t>
      </w:r>
      <w:r w:rsidRPr="00E1669E">
        <w:rPr>
          <w:rFonts w:ascii="PT Serif" w:eastAsia="Times New Roman" w:hAnsi="PT Serif" w:cs="Times New Roman"/>
          <w:color w:val="555555"/>
          <w:lang w:eastAsia="ru-RU"/>
        </w:rPr>
        <w:t> Статья 43 часть 2 и 4 Конституции РФ</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25 октября 2016 года президиумом Совета при Президенте Российской Федерации по стратегическому развитию и приоритетным проектам утвержден приоритетный проект «Создание современной образовательной среды для школьников», в котором обозначено намерение и необходимость создания к 2025 году более 6,5 млн новых учебных мест</w:t>
      </w:r>
      <w:r w:rsidRPr="00E1669E">
        <w:rPr>
          <w:rFonts w:ascii="PT Serif" w:eastAsia="Times New Roman" w:hAnsi="PT Serif" w:cs="Times New Roman"/>
          <w:sz w:val="16"/>
          <w:szCs w:val="16"/>
          <w:vertAlign w:val="superscript"/>
          <w:lang w:eastAsia="ru-RU"/>
        </w:rPr>
        <w:t>5</w:t>
      </w:r>
      <w:r w:rsidRPr="00E1669E">
        <w:rPr>
          <w:rFonts w:ascii="PT Serif" w:eastAsia="Times New Roman" w:hAnsi="PT Serif" w:cs="Times New Roman"/>
          <w:sz w:val="27"/>
          <w:szCs w:val="27"/>
          <w:lang w:eastAsia="ru-RU"/>
        </w:rPr>
        <w:t xml:space="preserve">. В паспорте проекта прописано создание школы нового типа. Но как мы понимаем, какой должна быть эта школа? Как </w:t>
      </w:r>
      <w:proofErr w:type="spellStart"/>
      <w:r w:rsidRPr="00E1669E">
        <w:rPr>
          <w:rFonts w:ascii="PT Serif" w:eastAsia="Times New Roman" w:hAnsi="PT Serif" w:cs="Times New Roman"/>
          <w:sz w:val="27"/>
          <w:szCs w:val="27"/>
          <w:lang w:eastAsia="ru-RU"/>
        </w:rPr>
        <w:t>операционализируется</w:t>
      </w:r>
      <w:proofErr w:type="spellEnd"/>
      <w:r w:rsidRPr="00E1669E">
        <w:rPr>
          <w:rFonts w:ascii="PT Serif" w:eastAsia="Times New Roman" w:hAnsi="PT Serif" w:cs="Times New Roman"/>
          <w:sz w:val="27"/>
          <w:szCs w:val="27"/>
          <w:lang w:eastAsia="ru-RU"/>
        </w:rPr>
        <w:t xml:space="preserve"> «образовательная среда» в законодательстве РФ и как его понимают различные участники процесса?</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5</w:t>
      </w:r>
      <w:r w:rsidRPr="00E1669E">
        <w:rPr>
          <w:rFonts w:ascii="PT Serif" w:eastAsia="Times New Roman" w:hAnsi="PT Serif" w:cs="Times New Roman"/>
          <w:color w:val="555555"/>
          <w:lang w:eastAsia="ru-RU"/>
        </w:rPr>
        <w:t> Протокол заседания президиума Совета при Президенте Российской Федерации по стратегическому развитию и приоритетным проектам от 25 октября 2016 г. № 9</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Согласно ФЗ-273 от 29 декабря 2012 года, "образование в Российской Федерации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r w:rsidRPr="00E1669E">
        <w:rPr>
          <w:rFonts w:ascii="PT Serif" w:eastAsia="Times New Roman" w:hAnsi="PT Serif" w:cs="Times New Roman"/>
          <w:sz w:val="16"/>
          <w:szCs w:val="16"/>
          <w:vertAlign w:val="superscript"/>
          <w:lang w:eastAsia="ru-RU"/>
        </w:rPr>
        <w:t>6</w:t>
      </w:r>
      <w:r w:rsidRPr="00E1669E">
        <w:rPr>
          <w:rFonts w:ascii="PT Serif" w:eastAsia="Times New Roman" w:hAnsi="PT Serif" w:cs="Times New Roman"/>
          <w:sz w:val="27"/>
          <w:szCs w:val="27"/>
          <w:lang w:eastAsia="ru-RU"/>
        </w:rPr>
        <w:t>.</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6</w:t>
      </w:r>
      <w:r w:rsidRPr="00E1669E">
        <w:rPr>
          <w:rFonts w:ascii="PT Serif" w:eastAsia="Times New Roman" w:hAnsi="PT Serif" w:cs="Times New Roman"/>
          <w:color w:val="555555"/>
          <w:lang w:eastAsia="ru-RU"/>
        </w:rPr>
        <w:t> ФЗ № 273 от 26 декабря 2012 года, статья 2 часть 1</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При этом понятие образовательной среды в ФЗ-273 отсутствует, его роль играет определение средств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r w:rsidRPr="00E1669E">
        <w:rPr>
          <w:rFonts w:ascii="PT Serif" w:eastAsia="Times New Roman" w:hAnsi="PT Serif" w:cs="Times New Roman"/>
          <w:sz w:val="16"/>
          <w:szCs w:val="16"/>
          <w:vertAlign w:val="superscript"/>
          <w:lang w:eastAsia="ru-RU"/>
        </w:rPr>
        <w:t>7</w:t>
      </w:r>
      <w:r w:rsidRPr="00E1669E">
        <w:rPr>
          <w:rFonts w:ascii="PT Serif" w:eastAsia="Times New Roman" w:hAnsi="PT Serif" w:cs="Times New Roman"/>
          <w:sz w:val="27"/>
          <w:szCs w:val="27"/>
          <w:lang w:eastAsia="ru-RU"/>
        </w:rPr>
        <w:t>.</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7</w:t>
      </w:r>
      <w:r w:rsidRPr="00E1669E">
        <w:rPr>
          <w:rFonts w:ascii="PT Serif" w:eastAsia="Times New Roman" w:hAnsi="PT Serif" w:cs="Times New Roman"/>
          <w:color w:val="555555"/>
          <w:lang w:eastAsia="ru-RU"/>
        </w:rPr>
        <w:t> ФЗ № 273 от 26 декабря 2012 года, статья 2 часть 26</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То есть фиксируется необходимость материального обеспечения и даже дается его общая формулировка, но не говорится о его моральной, художественной, эстетической и этической ценности.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Существуют и очень конкретные документы, описывающие работу со средой путем стандартизации и ограничений архитектурно-интерьерных решений.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b/>
          <w:bCs/>
          <w:sz w:val="27"/>
          <w:szCs w:val="27"/>
          <w:lang w:eastAsia="ru-RU"/>
        </w:rPr>
        <w:t>Первый свод документов</w:t>
      </w:r>
      <w:r w:rsidRPr="00E1669E">
        <w:rPr>
          <w:rFonts w:ascii="PT Serif" w:eastAsia="Times New Roman" w:hAnsi="PT Serif" w:cs="Times New Roman"/>
          <w:sz w:val="27"/>
          <w:szCs w:val="27"/>
          <w:lang w:eastAsia="ru-RU"/>
        </w:rPr>
        <w:t> — это санитарно-эпидемиологические правила и нормативы для уже существующих общеобразовательных учреждений (СанПиН</w:t>
      </w:r>
      <w:r w:rsidRPr="00E1669E">
        <w:rPr>
          <w:rFonts w:ascii="PT Serif" w:eastAsia="Times New Roman" w:hAnsi="PT Serif" w:cs="Times New Roman"/>
          <w:sz w:val="16"/>
          <w:szCs w:val="16"/>
          <w:vertAlign w:val="superscript"/>
          <w:lang w:eastAsia="ru-RU"/>
        </w:rPr>
        <w:t>8</w:t>
      </w:r>
      <w:r w:rsidRPr="00E1669E">
        <w:rPr>
          <w:rFonts w:ascii="PT Serif" w:eastAsia="Times New Roman" w:hAnsi="PT Serif" w:cs="Times New Roman"/>
          <w:sz w:val="27"/>
          <w:szCs w:val="27"/>
          <w:lang w:eastAsia="ru-RU"/>
        </w:rPr>
        <w:t>). В них четко описаны правила работы с физической школьной средой, вплоть до расстояний, температурных границ, коэффициентов отражения для окрашенных поверхностей и т.д. Понятие «образовательная среда» в них напрямую не определяется, хоть и довольно жестко регламентируется. По сути, это понятие заменяется в документе иным — условия для нормальной жизнедеятельности обучающихся в стенах школы.</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8</w:t>
      </w:r>
      <w:r w:rsidRPr="00E1669E">
        <w:rPr>
          <w:rFonts w:ascii="PT Serif" w:eastAsia="Times New Roman" w:hAnsi="PT Serif" w:cs="Times New Roman"/>
          <w:color w:val="555555"/>
          <w:lang w:eastAsia="ru-RU"/>
        </w:rPr>
        <w:t> САНПИН 2.4.2.2821–10 «САНИТАРНО-ЭПИДЕМИОЛОГИЧЕСКИЕ ТРЕБОВАНИЯ К УСЛОВИЯМ И ОРГАНИЗАЦИИ ОБУЧЕНИЯ В ОБЩЕОБРАЗОВАТЕЛЬНЫХ УЧРЕЖДЕНИЯХ» от 29 декабря 2010 года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b/>
          <w:bCs/>
          <w:sz w:val="27"/>
          <w:szCs w:val="27"/>
          <w:lang w:eastAsia="ru-RU"/>
        </w:rPr>
        <w:t>Цель строительных правил (СП</w:t>
      </w:r>
      <w:r w:rsidRPr="00E1669E">
        <w:rPr>
          <w:rFonts w:ascii="PT Serif" w:eastAsia="Times New Roman" w:hAnsi="PT Serif" w:cs="Times New Roman"/>
          <w:b/>
          <w:bCs/>
          <w:sz w:val="16"/>
          <w:szCs w:val="16"/>
          <w:vertAlign w:val="superscript"/>
          <w:lang w:eastAsia="ru-RU"/>
        </w:rPr>
        <w:t>9</w:t>
      </w:r>
      <w:r w:rsidRPr="00E1669E">
        <w:rPr>
          <w:rFonts w:ascii="PT Serif" w:eastAsia="Times New Roman" w:hAnsi="PT Serif" w:cs="Times New Roman"/>
          <w:b/>
          <w:bCs/>
          <w:sz w:val="27"/>
          <w:szCs w:val="27"/>
          <w:lang w:eastAsia="ru-RU"/>
        </w:rPr>
        <w:t>)</w:t>
      </w:r>
      <w:r w:rsidRPr="00E1669E">
        <w:rPr>
          <w:rFonts w:ascii="PT Serif" w:eastAsia="Times New Roman" w:hAnsi="PT Serif" w:cs="Times New Roman"/>
          <w:sz w:val="27"/>
          <w:szCs w:val="27"/>
          <w:lang w:eastAsia="ru-RU"/>
        </w:rPr>
        <w:t> — регулирование процесса строительства новых или капитального ремонта существующих зданий и сооружений, в том числе при изменении их функционального назначения. Регулируется как расположение здания на территории, так и его внутреннее устройство, нормируются площади в расчете на одного ребенка, оговариваются параметры инженерных коммуникаций, освещения, климата, функциональное назначение различных пространств. Обе группы документов имеют довольно формальный запретительно-разрешительный характер. Помимо санитарных и строительных требований, существует не менее важный обязательный свод противопожарных норм, частично включенных в СанПиН и СП, которые являются одними из самых строгих в мировой практике. Они ограничивают использование в строительстве и интерьерном декоре различных материалов разной степени горючести, в том числе, например, натурального дерева и тканей, алюминиевых подсистем.</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9</w:t>
      </w:r>
      <w:r w:rsidRPr="00E1669E">
        <w:rPr>
          <w:rFonts w:ascii="PT Serif" w:eastAsia="Times New Roman" w:hAnsi="PT Serif" w:cs="Times New Roman"/>
          <w:color w:val="555555"/>
          <w:lang w:eastAsia="ru-RU"/>
        </w:rPr>
        <w:t> СП 118.13330.2012* Общественные здания и сооружения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 профессиональном архитектурно-дизайнерском сообществе уже несколько лет ведется серьезная дискуссия по вопросу возможности строительства современной, эстетичной, безопасной, отвечающей всем запросам общества школы с учетом требований всех этих документов. Параллельно идет реформирование нормативно-правовой базы, касающейся строительства школ, и перевод ряда требований в формат рекомендательных. Однако медленный прогресс в этом направлении замечают даже сами чиновники, называя межведомственную разобщенность главным ключевым риском</w:t>
      </w:r>
      <w:r w:rsidRPr="00E1669E">
        <w:rPr>
          <w:rFonts w:ascii="PT Serif" w:eastAsia="Times New Roman" w:hAnsi="PT Serif" w:cs="Times New Roman"/>
          <w:sz w:val="16"/>
          <w:szCs w:val="16"/>
          <w:vertAlign w:val="superscript"/>
          <w:lang w:eastAsia="ru-RU"/>
        </w:rPr>
        <w:t>10</w:t>
      </w:r>
      <w:r w:rsidRPr="00E1669E">
        <w:rPr>
          <w:rFonts w:ascii="PT Serif" w:eastAsia="Times New Roman" w:hAnsi="PT Serif" w:cs="Times New Roman"/>
          <w:sz w:val="27"/>
          <w:szCs w:val="27"/>
          <w:lang w:eastAsia="ru-RU"/>
        </w:rPr>
        <w:t> приоритетного проекта по созданию современной образовательной среды для школьников.</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10</w:t>
      </w:r>
      <w:r w:rsidRPr="00E1669E">
        <w:rPr>
          <w:rFonts w:ascii="PT Serif" w:eastAsia="Times New Roman" w:hAnsi="PT Serif" w:cs="Times New Roman"/>
          <w:color w:val="555555"/>
          <w:lang w:eastAsia="ru-RU"/>
        </w:rPr>
        <w:t> Паспорт приоритетного проекта «Создание современной образовательной среды для школьников» от 25.10.2016г. стр.11 раздел 5 строка «Ключевые риски и возможности»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Во всех вышеописанных нормативных документах нет понятия школы как цельного, но в тоже время разностороннего архитектурного объекта, где важна эмоциональная, психологическая, эстетическая, функциональная и методическая составляющие. Ведь школа — место, которое должно вызывать во всех участниках образовательного процесса положительный чувственный отклик и ощущение средового комфорта во время учебы.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Существует еще один важный комплекс документов, регулирующих образовательный процесс в РФ — это </w:t>
      </w:r>
      <w:r w:rsidRPr="00E1669E">
        <w:rPr>
          <w:rFonts w:ascii="PT Serif" w:eastAsia="Times New Roman" w:hAnsi="PT Serif" w:cs="Times New Roman"/>
          <w:b/>
          <w:bCs/>
          <w:sz w:val="27"/>
          <w:szCs w:val="27"/>
          <w:lang w:eastAsia="ru-RU"/>
        </w:rPr>
        <w:t>федеральные государственные образовательные стандарты (ФГОС)</w:t>
      </w:r>
      <w:r w:rsidRPr="00E1669E">
        <w:rPr>
          <w:rFonts w:ascii="PT Serif" w:eastAsia="Times New Roman" w:hAnsi="PT Serif" w:cs="Times New Roman"/>
          <w:sz w:val="27"/>
          <w:szCs w:val="27"/>
          <w:lang w:eastAsia="ru-RU"/>
        </w:rPr>
        <w:t xml:space="preserve">. Например, ФГОС общего образования описательно трактует образовательную среду уже гораздо шире. Он указывает не только на материально-технические и санитарно-бытовые требования, но и на социально-бытовые условия труда, архитектурную доступность и комфортную реализацию образовательной деятельности, имея в виду в том числе и психологический комфорт. К сожалению, определения, которые дает ФГОС, очень размыты и приблизительны, а пути их реализации могут очень сильно варьироваться. </w:t>
      </w:r>
      <w:proofErr w:type="gramStart"/>
      <w:r w:rsidRPr="00E1669E">
        <w:rPr>
          <w:rFonts w:ascii="PT Serif" w:eastAsia="Times New Roman" w:hAnsi="PT Serif" w:cs="Times New Roman"/>
          <w:sz w:val="27"/>
          <w:szCs w:val="27"/>
          <w:lang w:eastAsia="ru-RU"/>
        </w:rPr>
        <w:t>Способы и методы воплощения</w:t>
      </w:r>
      <w:proofErr w:type="gramEnd"/>
      <w:r w:rsidRPr="00E1669E">
        <w:rPr>
          <w:rFonts w:ascii="PT Serif" w:eastAsia="Times New Roman" w:hAnsi="PT Serif" w:cs="Times New Roman"/>
          <w:sz w:val="27"/>
          <w:szCs w:val="27"/>
          <w:lang w:eastAsia="ru-RU"/>
        </w:rPr>
        <w:t xml:space="preserve"> указанных во ФГОС условий не обозначены, существующего методического обеспечения недостаточно.</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Мало того, существует целый ряд серьезных нестыковок между регулирующими документами. Например, согласно ФГОС, пространство класса и его меблировка должны обеспечить возможность фронтальной, проектной и групповой работы школьников при условии разного количественного состава групп. Однако СанПиН говорит нам о том, что источник света должен всегда находиться слева. Это требование делает практически невозможной организацию групповой работы в формате круглого стола или малых проектных команд. Таких сложностей встречается довольно много, ситуация осложняется размытыми формулировками и разночтениями некоторых требований.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Для преодоления этой ситуации и упрощения принятия решений на местах в последние годы создано несколько разных рекомендательных сборников интерьерных решений</w:t>
      </w:r>
      <w:r w:rsidRPr="00E1669E">
        <w:rPr>
          <w:rFonts w:ascii="PT Serif" w:eastAsia="Times New Roman" w:hAnsi="PT Serif" w:cs="Times New Roman"/>
          <w:sz w:val="16"/>
          <w:szCs w:val="16"/>
          <w:vertAlign w:val="superscript"/>
          <w:lang w:eastAsia="ru-RU"/>
        </w:rPr>
        <w:t>11</w:t>
      </w:r>
      <w:r w:rsidRPr="00E1669E">
        <w:rPr>
          <w:rFonts w:ascii="PT Serif" w:eastAsia="Times New Roman" w:hAnsi="PT Serif" w:cs="Times New Roman"/>
          <w:sz w:val="27"/>
          <w:szCs w:val="27"/>
          <w:lang w:eastAsia="ru-RU"/>
        </w:rPr>
        <w:t> для повышения эстетического уровня школьной среды, но они отрывочны, недоработаны и, к сожалению, о них мало кто знает. Небольшая просветительская работа проводилась, но этого оказалось недостаточно.</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11</w:t>
      </w:r>
      <w:r w:rsidRPr="00E1669E">
        <w:rPr>
          <w:rFonts w:ascii="PT Serif" w:eastAsia="Times New Roman" w:hAnsi="PT Serif" w:cs="Times New Roman"/>
          <w:color w:val="555555"/>
          <w:lang w:eastAsia="ru-RU"/>
        </w:rPr>
        <w:t> Например, руководство по оформлению школ от студии Артемия Лебедева </w:t>
      </w:r>
      <w:hyperlink r:id="rId9" w:history="1">
        <w:r w:rsidRPr="00E1669E">
          <w:rPr>
            <w:rFonts w:ascii="PT Serif" w:eastAsia="Times New Roman" w:hAnsi="PT Serif" w:cs="Times New Roman"/>
            <w:color w:val="0096FF"/>
            <w:u w:val="single"/>
            <w:lang w:eastAsia="ru-RU"/>
          </w:rPr>
          <w:t>https://www.artlebedev.ru/schools/</w:t>
        </w:r>
      </w:hyperlink>
      <w:r w:rsidRPr="00E1669E">
        <w:rPr>
          <w:rFonts w:ascii="PT Serif" w:eastAsia="Times New Roman" w:hAnsi="PT Serif" w:cs="Times New Roman"/>
          <w:color w:val="555555"/>
          <w:lang w:eastAsia="ru-RU"/>
        </w:rPr>
        <w:t>, сборник архитектурных проектов от колледжа № 26 </w:t>
      </w:r>
      <w:hyperlink r:id="rId10" w:history="1">
        <w:r w:rsidRPr="00E1669E">
          <w:rPr>
            <w:rFonts w:ascii="PT Serif" w:eastAsia="Times New Roman" w:hAnsi="PT Serif" w:cs="Times New Roman"/>
            <w:color w:val="0096FF"/>
            <w:u w:val="single"/>
            <w:lang w:eastAsia="ru-RU"/>
          </w:rPr>
          <w:t>http://edudesign.ru/</w:t>
        </w:r>
      </w:hyperlink>
      <w:r w:rsidRPr="00E1669E">
        <w:rPr>
          <w:rFonts w:ascii="PT Serif" w:eastAsia="Times New Roman" w:hAnsi="PT Serif" w:cs="Times New Roman"/>
          <w:color w:val="555555"/>
          <w:lang w:eastAsia="ru-RU"/>
        </w:rPr>
        <w:t>, рекомендации по оформлению школ и безопасной школьной среде от </w:t>
      </w:r>
      <w:proofErr w:type="spellStart"/>
      <w:r w:rsidRPr="00E1669E">
        <w:rPr>
          <w:rFonts w:ascii="PT Serif" w:eastAsia="Times New Roman" w:hAnsi="PT Serif" w:cs="Times New Roman"/>
          <w:color w:val="555555"/>
          <w:lang w:eastAsia="ru-RU"/>
        </w:rPr>
        <w:t>МАрхИ</w:t>
      </w:r>
      <w:proofErr w:type="spellEnd"/>
      <w:r w:rsidRPr="00E1669E">
        <w:rPr>
          <w:rFonts w:ascii="PT Serif" w:eastAsia="Times New Roman" w:hAnsi="PT Serif" w:cs="Times New Roman"/>
          <w:color w:val="555555"/>
          <w:lang w:eastAsia="ru-RU"/>
        </w:rPr>
        <w:t xml:space="preserve"> (нет в сети), большое интерьерное исследование с рекомендациями по декорированию школ от ВШЭ (нет в сети).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Серьезное внимание вызывает и практика </w:t>
      </w:r>
      <w:proofErr w:type="spellStart"/>
      <w:r w:rsidRPr="00E1669E">
        <w:rPr>
          <w:rFonts w:ascii="PT Serif" w:eastAsia="Times New Roman" w:hAnsi="PT Serif" w:cs="Times New Roman"/>
          <w:sz w:val="27"/>
          <w:szCs w:val="27"/>
          <w:lang w:eastAsia="ru-RU"/>
        </w:rPr>
        <w:t>правоприменения</w:t>
      </w:r>
      <w:proofErr w:type="spellEnd"/>
      <w:r w:rsidRPr="00E1669E">
        <w:rPr>
          <w:rFonts w:ascii="PT Serif" w:eastAsia="Times New Roman" w:hAnsi="PT Serif" w:cs="Times New Roman"/>
          <w:sz w:val="27"/>
          <w:szCs w:val="27"/>
          <w:lang w:eastAsia="ru-RU"/>
        </w:rPr>
        <w:t xml:space="preserve"> Федерального закона от 05 апреля 2013 г. № 44-ФЗ (ред. от 29 июля 2017) «О контрактной системе в сфере закупок товаров, работ, услуг для обеспечения государственных и муниципальных нужд». Он регулирует систему заключения контрактов и приобретения материального имущества бюджетными организациями. Сам по себе закон не выделяется особой сложностью или запутанностью, если с ним, конечно, работает профессионал. Но нарушения при выборе конкурентных способов закупки, неправильное оформление и оценка заявок, сложность при работе с электронной площадкой и общее негативное отношение к системе делает процесс приобретения школой новых элементов среды проблемным. Зачастую ссылка на ФЗ-44 используется как главное оправдание выбора неподходящих строительных материалов или мебели с низкими потребительскими свойствами.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Это подводит нас к еще одной серьезной особенности российских реалий: низкой заинтересованности, недостаточной эстетической грамотности и социальной активности педагогов и администрации на местах. Большинство из них просто не видят и не находят смысла/возможности/сил/желания что-то менять в окружающем их пространстве. Есть и те, кто хотят, но не имеют достаточной квалификации в организации закупочной деятельности.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Таким образом, в настоящий момент в современном российском обществе нет единого понимания о том, какой должна быть образовательная среда, как ее трактовать и как заниматься ее гармоничным развитием. Для решения этой проблемы необходима большая межведомственная работа с привлечением экспертного сообщества и всех участников образовательного процесса, а также изучение передовых международных практик как по созданию гибких регулирующих условий, так и по изучению целевых программ для стимулирования развития образовательной среды XXI века.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Вместе с тем нельзя не отметить позитивную тенденцию последнего времени: появление в России целого ряда образовательных организаций, которые работают с пространствами на международном уровне и в чем-то даже превосходят за счет отечественных психолого-педагогических разработок. В рамках настоящего проекта опыт этих школ обязательно должен быть проанализирован как с точки зрения связки архитектурно-дизайнерских и педагогических решений, так и с точки зрения влияния средовых факторов на качество образовательных результатов. В качестве значимых примеров можно назвать: инженерный корпус ГАОУ Школы № 548 в совхозе им. В.И. Ленина, ОАНО «Новая школа», ЧОУ «</w:t>
      </w:r>
      <w:proofErr w:type="spellStart"/>
      <w:r w:rsidRPr="00E1669E">
        <w:rPr>
          <w:rFonts w:ascii="PT Serif" w:eastAsia="Times New Roman" w:hAnsi="PT Serif" w:cs="Times New Roman"/>
          <w:sz w:val="27"/>
          <w:szCs w:val="27"/>
          <w:lang w:eastAsia="ru-RU"/>
        </w:rPr>
        <w:t>Хорошевская</w:t>
      </w:r>
      <w:proofErr w:type="spellEnd"/>
      <w:r w:rsidRPr="00E1669E">
        <w:rPr>
          <w:rFonts w:ascii="PT Serif" w:eastAsia="Times New Roman" w:hAnsi="PT Serif" w:cs="Times New Roman"/>
          <w:sz w:val="27"/>
          <w:szCs w:val="27"/>
          <w:lang w:eastAsia="ru-RU"/>
        </w:rPr>
        <w:t xml:space="preserve"> школа», Класс-центр, ГБОУ Школа № 1292 и др.)</w:t>
      </w:r>
    </w:p>
    <w:p w:rsidR="00E1669E" w:rsidRPr="00E1669E" w:rsidRDefault="00E1669E" w:rsidP="00E1669E">
      <w:pPr>
        <w:spacing w:after="300" w:line="336" w:lineRule="atLeast"/>
        <w:outlineLvl w:val="1"/>
        <w:rPr>
          <w:rFonts w:ascii="Arial" w:eastAsia="Times New Roman" w:hAnsi="Arial" w:cs="Arial"/>
          <w:b/>
          <w:bCs/>
          <w:sz w:val="36"/>
          <w:szCs w:val="36"/>
          <w:lang w:eastAsia="ru-RU"/>
        </w:rPr>
      </w:pPr>
      <w:r w:rsidRPr="00E1669E">
        <w:rPr>
          <w:rFonts w:ascii="Arial" w:eastAsia="Times New Roman" w:hAnsi="Arial" w:cs="Arial"/>
          <w:b/>
          <w:bCs/>
          <w:sz w:val="36"/>
          <w:szCs w:val="36"/>
          <w:lang w:eastAsia="ru-RU"/>
        </w:rPr>
        <w:t>Барьеры для описания и внедрения современной образовательной среды и необходимые инициативы / шаги для их преодоления</w:t>
      </w:r>
    </w:p>
    <w:p w:rsidR="00E1669E" w:rsidRPr="00E1669E" w:rsidRDefault="00E1669E" w:rsidP="00E1669E">
      <w:pPr>
        <w:spacing w:after="450" w:line="240" w:lineRule="auto"/>
        <w:rPr>
          <w:rFonts w:ascii="PT Serif" w:eastAsia="Times New Roman" w:hAnsi="PT Serif" w:cs="Times New Roman"/>
          <w:sz w:val="27"/>
          <w:szCs w:val="27"/>
          <w:lang w:eastAsia="ru-RU"/>
        </w:rPr>
      </w:pPr>
      <w:bookmarkStart w:id="5" w:name="4"/>
      <w:bookmarkEnd w:id="5"/>
      <w:r w:rsidRPr="00E1669E">
        <w:rPr>
          <w:rFonts w:ascii="PT Serif" w:eastAsia="Times New Roman" w:hAnsi="PT Serif" w:cs="Times New Roman"/>
          <w:sz w:val="27"/>
          <w:szCs w:val="27"/>
          <w:lang w:eastAsia="ru-RU"/>
        </w:rPr>
        <w:t>Некоторые мешающие позитивному развитию ситуации факторы уже были в той или иной мере затронуты выше. Однако в целях системного представления о барьерах и способах их преодоления представим их полный список.</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01</w:t>
      </w:r>
      <w:r w:rsidRPr="00E1669E">
        <w:rPr>
          <w:rFonts w:ascii="PT Serif" w:eastAsia="Times New Roman" w:hAnsi="PT Serif" w:cs="Times New Roman"/>
          <w:sz w:val="27"/>
          <w:szCs w:val="27"/>
          <w:lang w:eastAsia="ru-RU"/>
        </w:rPr>
        <w:t> </w:t>
      </w:r>
      <w:r w:rsidRPr="00E1669E">
        <w:rPr>
          <w:rFonts w:ascii="PT Serif" w:eastAsia="Times New Roman" w:hAnsi="PT Serif" w:cs="Times New Roman"/>
          <w:b/>
          <w:bCs/>
          <w:sz w:val="27"/>
          <w:szCs w:val="27"/>
          <w:lang w:eastAsia="ru-RU"/>
        </w:rPr>
        <w:t>Недостаточная комплексность требований к образовательной среде в нормативной базе системы общего образования и отсутствие четких критериев качества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Федеральный закон № 273-ФЗ «Об </w:t>
      </w:r>
      <w:proofErr w:type="spellStart"/>
      <w:r w:rsidRPr="00E1669E">
        <w:rPr>
          <w:rFonts w:ascii="PT Serif" w:eastAsia="Times New Roman" w:hAnsi="PT Serif" w:cs="Times New Roman"/>
          <w:sz w:val="27"/>
          <w:szCs w:val="27"/>
          <w:lang w:eastAsia="ru-RU"/>
        </w:rPr>
        <w:t>образова</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нии</w:t>
      </w:r>
      <w:proofErr w:type="spellEnd"/>
      <w:r w:rsidRPr="00E1669E">
        <w:rPr>
          <w:rFonts w:ascii="PT Serif" w:eastAsia="Times New Roman" w:hAnsi="PT Serif" w:cs="Times New Roman"/>
          <w:sz w:val="27"/>
          <w:szCs w:val="27"/>
          <w:lang w:eastAsia="ru-RU"/>
        </w:rPr>
        <w:t xml:space="preserve"> в Российской Федерации» рассматривает образовательную среду преимущественно в контексте электронных информационно-образовательных ресурсов, косвенно это понятие затронуто в статьях, касающихся условий реализации образовательных программ. Таким образом, недостаточно законодательно поддерживается роль образовательной среды как комплексного феномена, включающего не только предметно-пространственный компонент, цифровую среду, но и характер взаимодействия между участниками образовательных отношений и способы использования всей имеющейся инфраструктуры. Федеральный государственный образовательный стандарт содержит более разнообразные трактовки понятия «образовательная среда», но все же имеет рамочный характер требований к условиям обучения. Это, с одной стороны, позволяет появляться отдельным передовым практикам, а с другой — приводит к тому, что в массовой реализации часто применяются научно необоснованные, не ориентированные на решение конкретных педагогических задач коллектива представления. Необходимы четкие комплексные критерии понимания качественной современной образовательной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Существующих методических разработок в этой области недостаточно. Это не дает возможности заинтересованным сторонам уверенно добиваться повышения эффективности образовательного процесса за счет разработки и внедрения средовых решений.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Кроме того, неконкретность формулировок ФГОС подталкивает читающих стандарт к тому, чтобы накладывать их на существующую, традиционную практику: прослеживается ориентация преимущественно на классно-урочную систему, организованную по учебным предметам для групповой работы детей одного возраста (причем как в очном, так и в дистанционном формате). Не учитываются образовательные тенденции ближайшего будущего, например, укрупнение учебных областей, усиление роли индивидуальной образовательной траектории ученика, разрушение границ класса (и как группы детей, и как учебного пространства), разнообразные варианты включения цифровых технологий в процесс обучения в школьном здании. Отсутствуют эффективные типовые решения и для существующих уже практик, например, трансформируемые холлы для отдыха учеников и педагогов, и проведения массовых </w:t>
      </w:r>
      <w:proofErr w:type="spellStart"/>
      <w:r w:rsidRPr="00E1669E">
        <w:rPr>
          <w:rFonts w:ascii="PT Serif" w:eastAsia="Times New Roman" w:hAnsi="PT Serif" w:cs="Times New Roman"/>
          <w:sz w:val="27"/>
          <w:szCs w:val="27"/>
          <w:lang w:eastAsia="ru-RU"/>
        </w:rPr>
        <w:t>мероприятиий</w:t>
      </w:r>
      <w:proofErr w:type="spellEnd"/>
      <w:r w:rsidRPr="00E1669E">
        <w:rPr>
          <w:rFonts w:ascii="PT Serif" w:eastAsia="Times New Roman" w:hAnsi="PT Serif" w:cs="Times New Roman"/>
          <w:sz w:val="27"/>
          <w:szCs w:val="27"/>
          <w:lang w:eastAsia="ru-RU"/>
        </w:rPr>
        <w:t>, использование библиотеки как культурного медиа-центра микрорайона.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Действующие санитарно-эпидемиологические нормы и требования достаточно консервативны, не учитывают современных форматов организации деятельности учеников и педагогов, возможностей новых материалов и технологий. Требуется тщательный анализ документов на предмет позиций, мешающих новому пониманию образовательной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Возможное решение: разработка предложений о внесении изменений в действующие нормативные документы, разработка методических рекомендаций по организации современной образовательной среды с учетом требований ФГОС и вариативности образовательных программ.</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02</w:t>
      </w:r>
      <w:r w:rsidRPr="00E1669E">
        <w:rPr>
          <w:rFonts w:ascii="PT Serif" w:eastAsia="Times New Roman" w:hAnsi="PT Serif" w:cs="Times New Roman"/>
          <w:sz w:val="27"/>
          <w:szCs w:val="27"/>
          <w:lang w:eastAsia="ru-RU"/>
        </w:rPr>
        <w:t> </w:t>
      </w:r>
      <w:r w:rsidRPr="00E1669E">
        <w:rPr>
          <w:rFonts w:ascii="PT Serif" w:eastAsia="Times New Roman" w:hAnsi="PT Serif" w:cs="Times New Roman"/>
          <w:b/>
          <w:bCs/>
          <w:sz w:val="27"/>
          <w:szCs w:val="27"/>
          <w:lang w:eastAsia="ru-RU"/>
        </w:rPr>
        <w:t>Отсутствие российских исследований о комплексном влиянии образовательной среды на учебные результаты детей и слабая опора в этом вопросе на передовой международный опыт</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Существуют некоторые исследовательские наработки в этой области, однако они либо относятся к международному контексту (например, программа ОЭСР «</w:t>
      </w:r>
      <w:proofErr w:type="spellStart"/>
      <w:r w:rsidRPr="00E1669E">
        <w:rPr>
          <w:rFonts w:ascii="PT Serif" w:eastAsia="Times New Roman" w:hAnsi="PT Serif" w:cs="Times New Roman"/>
          <w:sz w:val="27"/>
          <w:szCs w:val="27"/>
          <w:lang w:eastAsia="ru-RU"/>
        </w:rPr>
        <w:t>Learning</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Environment</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Evaluation</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Program</w:t>
      </w:r>
      <w:proofErr w:type="spellEnd"/>
      <w:r w:rsidRPr="00E1669E">
        <w:rPr>
          <w:rFonts w:ascii="PT Serif" w:eastAsia="Times New Roman" w:hAnsi="PT Serif" w:cs="Times New Roman"/>
          <w:sz w:val="27"/>
          <w:szCs w:val="27"/>
          <w:lang w:eastAsia="ru-RU"/>
        </w:rPr>
        <w:t xml:space="preserve"> (LEEP)», исследования компании McKinsey&amp;Company</w:t>
      </w:r>
      <w:r w:rsidRPr="00E1669E">
        <w:rPr>
          <w:rFonts w:ascii="PT Serif" w:eastAsia="Times New Roman" w:hAnsi="PT Serif" w:cs="Times New Roman"/>
          <w:sz w:val="16"/>
          <w:szCs w:val="16"/>
          <w:vertAlign w:val="superscript"/>
          <w:lang w:eastAsia="ru-RU"/>
        </w:rPr>
        <w:t>12</w:t>
      </w:r>
      <w:r w:rsidRPr="00E1669E">
        <w:rPr>
          <w:rFonts w:ascii="PT Serif" w:eastAsia="Times New Roman" w:hAnsi="PT Serif" w:cs="Times New Roman"/>
          <w:sz w:val="27"/>
          <w:szCs w:val="27"/>
          <w:lang w:eastAsia="ru-RU"/>
        </w:rPr>
        <w:t> о качестве образования и его взаимосвязи с кадровыми условиями, наполняемостью классов и другими параметрами образовательной среды), либо освещают частные вопросы влияния отдельных аспектов образовательной среды на процесс обучения (например, исследования НИИ гигиены и охраны здоровья детей и подростков НЦЗД РАМН о связи утомляемости школьников с использованием определенной школьной мебели</w:t>
      </w:r>
      <w:r w:rsidRPr="00E1669E">
        <w:rPr>
          <w:rFonts w:ascii="PT Serif" w:eastAsia="Times New Roman" w:hAnsi="PT Serif" w:cs="Times New Roman"/>
          <w:sz w:val="16"/>
          <w:szCs w:val="16"/>
          <w:vertAlign w:val="superscript"/>
          <w:lang w:eastAsia="ru-RU"/>
        </w:rPr>
        <w:t>13</w:t>
      </w:r>
      <w:r w:rsidRPr="00E1669E">
        <w:rPr>
          <w:rFonts w:ascii="PT Serif" w:eastAsia="Times New Roman" w:hAnsi="PT Serif" w:cs="Times New Roman"/>
          <w:sz w:val="27"/>
          <w:szCs w:val="27"/>
          <w:lang w:eastAsia="ru-RU"/>
        </w:rPr>
        <w:t>). Требуется систематизация теоретических основ влияния образовательной среды на результаты учебной деятельности школьников и проведение дополнительных комплексных исследований, показывающих связь учебных результатов и различных параметров образовательной среды. В том числе целесообразно изучать передовые практики школ, которые эмпирическим образом формируют новый тип образовательной среды (например, ГАОУ школа № 548 в совхозе им. В.И. Ленина, ОАНО «Новая школа», ЧОУ «</w:t>
      </w:r>
      <w:proofErr w:type="spellStart"/>
      <w:r w:rsidRPr="00E1669E">
        <w:rPr>
          <w:rFonts w:ascii="PT Serif" w:eastAsia="Times New Roman" w:hAnsi="PT Serif" w:cs="Times New Roman"/>
          <w:sz w:val="27"/>
          <w:szCs w:val="27"/>
          <w:lang w:eastAsia="ru-RU"/>
        </w:rPr>
        <w:t>Хорошевская</w:t>
      </w:r>
      <w:proofErr w:type="spellEnd"/>
      <w:r w:rsidRPr="00E1669E">
        <w:rPr>
          <w:rFonts w:ascii="PT Serif" w:eastAsia="Times New Roman" w:hAnsi="PT Serif" w:cs="Times New Roman"/>
          <w:sz w:val="27"/>
          <w:szCs w:val="27"/>
          <w:lang w:eastAsia="ru-RU"/>
        </w:rPr>
        <w:t xml:space="preserve"> школа» и ряд других).</w:t>
      </w:r>
    </w:p>
    <w:p w:rsidR="00E1669E" w:rsidRPr="00E1669E" w:rsidRDefault="00E1669E" w:rsidP="00E1669E">
      <w:pPr>
        <w:spacing w:after="450" w:line="240" w:lineRule="auto"/>
        <w:rPr>
          <w:rFonts w:ascii="PT Serif" w:eastAsia="Times New Roman" w:hAnsi="PT Serif" w:cs="Times New Roman"/>
          <w:color w:val="555555"/>
          <w:lang w:eastAsia="ru-RU"/>
        </w:rPr>
      </w:pPr>
      <w:r w:rsidRPr="00E1669E">
        <w:rPr>
          <w:rFonts w:ascii="PT Serif" w:eastAsia="Times New Roman" w:hAnsi="PT Serif" w:cs="Times New Roman"/>
          <w:color w:val="555555"/>
          <w:vertAlign w:val="superscript"/>
          <w:lang w:eastAsia="ru-RU"/>
        </w:rPr>
        <w:t>12</w:t>
      </w:r>
      <w:r w:rsidRPr="00E1669E">
        <w:rPr>
          <w:rFonts w:ascii="PT Serif" w:eastAsia="Times New Roman" w:hAnsi="PT Serif" w:cs="Times New Roman"/>
          <w:color w:val="555555"/>
          <w:lang w:eastAsia="ru-RU"/>
        </w:rPr>
        <w:t> </w:t>
      </w:r>
      <w:hyperlink r:id="rId11" w:history="1">
        <w:r w:rsidRPr="00E1669E">
          <w:rPr>
            <w:rFonts w:ascii="PT Serif" w:eastAsia="Times New Roman" w:hAnsi="PT Serif" w:cs="Times New Roman"/>
            <w:color w:val="0096FF"/>
            <w:u w:val="single"/>
            <w:lang w:eastAsia="ru-RU"/>
          </w:rPr>
          <w:t>https://www.mckinsey.com/industries/social-sector/our-insights/how-the-worlds-most-improved-school-s...</w:t>
        </w:r>
      </w:hyperlink>
    </w:p>
    <w:p w:rsidR="00E1669E" w:rsidRPr="00E1669E" w:rsidRDefault="00E1669E" w:rsidP="00E1669E">
      <w:pPr>
        <w:spacing w:after="450" w:line="240" w:lineRule="auto"/>
        <w:rPr>
          <w:rFonts w:ascii="PT Serif" w:eastAsia="Times New Roman" w:hAnsi="PT Serif" w:cs="Times New Roman"/>
          <w:color w:val="555555"/>
          <w:lang w:eastAsia="ru-RU"/>
        </w:rPr>
      </w:pPr>
      <w:proofErr w:type="gramStart"/>
      <w:r w:rsidRPr="00E1669E">
        <w:rPr>
          <w:rFonts w:ascii="PT Serif" w:eastAsia="Times New Roman" w:hAnsi="PT Serif" w:cs="Times New Roman"/>
          <w:color w:val="555555"/>
          <w:vertAlign w:val="superscript"/>
          <w:lang w:eastAsia="ru-RU"/>
        </w:rPr>
        <w:t>13</w:t>
      </w:r>
      <w:r w:rsidRPr="00E1669E">
        <w:rPr>
          <w:rFonts w:ascii="PT Serif" w:eastAsia="Times New Roman" w:hAnsi="PT Serif" w:cs="Times New Roman"/>
          <w:color w:val="555555"/>
          <w:lang w:eastAsia="ru-RU"/>
        </w:rPr>
        <w:t> Например</w:t>
      </w:r>
      <w:proofErr w:type="gramEnd"/>
      <w:r w:rsidRPr="00E1669E">
        <w:rPr>
          <w:rFonts w:ascii="PT Serif" w:eastAsia="Times New Roman" w:hAnsi="PT Serif" w:cs="Times New Roman"/>
          <w:color w:val="555555"/>
          <w:lang w:eastAsia="ru-RU"/>
        </w:rPr>
        <w:t xml:space="preserve">: Храмцов П., </w:t>
      </w:r>
      <w:proofErr w:type="spellStart"/>
      <w:r w:rsidRPr="00E1669E">
        <w:rPr>
          <w:rFonts w:ascii="PT Serif" w:eastAsia="Times New Roman" w:hAnsi="PT Serif" w:cs="Times New Roman"/>
          <w:color w:val="555555"/>
          <w:lang w:eastAsia="ru-RU"/>
        </w:rPr>
        <w:t>Строкина</w:t>
      </w:r>
      <w:proofErr w:type="spellEnd"/>
      <w:r w:rsidRPr="00E1669E">
        <w:rPr>
          <w:rFonts w:ascii="PT Serif" w:eastAsia="Times New Roman" w:hAnsi="PT Serif" w:cs="Times New Roman"/>
          <w:color w:val="555555"/>
          <w:lang w:eastAsia="ru-RU"/>
        </w:rPr>
        <w:t xml:space="preserve"> А., </w:t>
      </w:r>
      <w:proofErr w:type="spellStart"/>
      <w:r w:rsidRPr="00E1669E">
        <w:rPr>
          <w:rFonts w:ascii="PT Serif" w:eastAsia="Times New Roman" w:hAnsi="PT Serif" w:cs="Times New Roman"/>
          <w:color w:val="555555"/>
          <w:lang w:eastAsia="ru-RU"/>
        </w:rPr>
        <w:t>Молдованов</w:t>
      </w:r>
      <w:proofErr w:type="spellEnd"/>
      <w:r w:rsidRPr="00E1669E">
        <w:rPr>
          <w:rFonts w:ascii="PT Serif" w:eastAsia="Times New Roman" w:hAnsi="PT Serif" w:cs="Times New Roman"/>
          <w:color w:val="555555"/>
          <w:lang w:eastAsia="ru-RU"/>
        </w:rPr>
        <w:t> В., Сотникова Е. Ученическая мебель: современный взгляд на функциональные размеры // Вопросы современной педиатрии. 2009;8(6):26—30. И др.</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Возможное решение: разработка программы исследования и проведение пилотного исследования в 1–2 регионах; анализ стратегий построения образовательной среды в школах, демонстрирующих лучшие образовательные практики.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03</w:t>
      </w:r>
      <w:r w:rsidRPr="00E1669E">
        <w:rPr>
          <w:rFonts w:ascii="PT Serif" w:eastAsia="Times New Roman" w:hAnsi="PT Serif" w:cs="Times New Roman"/>
          <w:sz w:val="27"/>
          <w:szCs w:val="27"/>
          <w:lang w:eastAsia="ru-RU"/>
        </w:rPr>
        <w:t> </w:t>
      </w:r>
      <w:r w:rsidRPr="00E1669E">
        <w:rPr>
          <w:rFonts w:ascii="PT Serif" w:eastAsia="Times New Roman" w:hAnsi="PT Serif" w:cs="Times New Roman"/>
          <w:b/>
          <w:bCs/>
          <w:sz w:val="27"/>
          <w:szCs w:val="27"/>
          <w:lang w:eastAsia="ru-RU"/>
        </w:rPr>
        <w:t>Противоречия межведомственного характера при введении и использовании норм и правил в отношении образовательной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На сегодня практика применения строительных норм и правил, касающихся школьных зданий и территорий, не предполагает взаимодействия между органами исполнительной власти, осуществляющими управление в сферах строительства и благоустройства, образования, обеспечения охраны здоровья населения, физической культуры и спорта. Наблюдаются противоречия в действующих документах, отсутствуют координационные площадки по приведению нормативной базы и документации конкретных проектов в соответствие. Однако есть опыт успешного межведомственного взаимодействия, например, в вопросах подготовки образовательных организаций к новому учебному году, по вопросам оценки последствий принятия решений о реконструкции, модернизации, изменения назначения или ликвидации объекта социальной инфраструктуры для детей. Целесообразно использовать этот опыт для диалога ведомств на этапе нормативного закрепления требований к современной образовательной среде, также в процессе проектирования, строительства и реконструкции школьных зданий и территорий.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К барьерам того же характера можно отнести применение законодательства в области </w:t>
      </w:r>
      <w:proofErr w:type="spellStart"/>
      <w:r w:rsidRPr="00E1669E">
        <w:rPr>
          <w:rFonts w:ascii="PT Serif" w:eastAsia="Times New Roman" w:hAnsi="PT Serif" w:cs="Times New Roman"/>
          <w:sz w:val="27"/>
          <w:szCs w:val="27"/>
          <w:lang w:eastAsia="ru-RU"/>
        </w:rPr>
        <w:t>госзакупок</w:t>
      </w:r>
      <w:proofErr w:type="spellEnd"/>
      <w:r w:rsidRPr="00E1669E">
        <w:rPr>
          <w:rFonts w:ascii="PT Serif" w:eastAsia="Times New Roman" w:hAnsi="PT Serif" w:cs="Times New Roman"/>
          <w:sz w:val="27"/>
          <w:szCs w:val="27"/>
          <w:lang w:eastAsia="ru-RU"/>
        </w:rPr>
        <w:t xml:space="preserve"> (в частности, Федеральный закон 44-ФЗ «О контрактной системе в сфере закупок товаров, работ, услуг для обеспечения государственных и муниципальных нужд» и подзаконные акты). Так, например, затрудняет создание современной образовательной среды в новостройках то, что в разработке технической документации не участвуют представители педагогических коллективов, родительской общественности, которые впоследствии будут пользоваться этим зданием, хотя сам закон не запрещает организовывать обсуждение проектной документации с участием всех заинтересованных сторон. </w:t>
      </w:r>
      <w:proofErr w:type="spellStart"/>
      <w:r w:rsidRPr="00E1669E">
        <w:rPr>
          <w:rFonts w:ascii="PT Serif" w:eastAsia="Times New Roman" w:hAnsi="PT Serif" w:cs="Times New Roman"/>
          <w:sz w:val="27"/>
          <w:szCs w:val="27"/>
          <w:lang w:eastAsia="ru-RU"/>
        </w:rPr>
        <w:t>Изза</w:t>
      </w:r>
      <w:proofErr w:type="spellEnd"/>
      <w:r w:rsidRPr="00E1669E">
        <w:rPr>
          <w:rFonts w:ascii="PT Serif" w:eastAsia="Times New Roman" w:hAnsi="PT Serif" w:cs="Times New Roman"/>
          <w:sz w:val="27"/>
          <w:szCs w:val="27"/>
          <w:lang w:eastAsia="ru-RU"/>
        </w:rPr>
        <w:t xml:space="preserve"> этого некоторые архитектурные и дизайнерские решения оказываются неприспособленными под конкретные образовательные и социальные задачи, в здании и на территории появляются нефункциональные зоны, требующие оптимизации.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К попытке наладить межведомственное взаимодействие можно отнести принятие в 2015 году Функциональных требований к зданиям и помещениям общеобразовательных организаций с учетом перспективных задач развития системы общего образования (Письмо </w:t>
      </w:r>
      <w:proofErr w:type="spellStart"/>
      <w:r w:rsidRPr="00E1669E">
        <w:rPr>
          <w:rFonts w:ascii="PT Serif" w:eastAsia="Times New Roman" w:hAnsi="PT Serif" w:cs="Times New Roman"/>
          <w:sz w:val="27"/>
          <w:szCs w:val="27"/>
          <w:lang w:eastAsia="ru-RU"/>
        </w:rPr>
        <w:t>Минобрнауки</w:t>
      </w:r>
      <w:proofErr w:type="spellEnd"/>
      <w:r w:rsidRPr="00E1669E">
        <w:rPr>
          <w:rFonts w:ascii="PT Serif" w:eastAsia="Times New Roman" w:hAnsi="PT Serif" w:cs="Times New Roman"/>
          <w:sz w:val="27"/>
          <w:szCs w:val="27"/>
          <w:lang w:eastAsia="ru-RU"/>
        </w:rPr>
        <w:t xml:space="preserve"> России от 25 ноября 2015 г. № 8–2091), которые обсуждались совместно Минстроем и профессиональным педагогическим сообществом. Однако этот документ все еще носит характер меморандума, а не инструкции к действию, используется далеко не массово.</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Возможное решение: разработка и обсуждение регламента взаимодействия представителей различных ведомств, процедур участия представителей педагогических коллективов в процессе проектирования и строительства школьных зданий, объектов пришкольных территорий.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04</w:t>
      </w:r>
      <w:r w:rsidRPr="00E1669E">
        <w:rPr>
          <w:rFonts w:ascii="PT Serif" w:eastAsia="Times New Roman" w:hAnsi="PT Serif" w:cs="Times New Roman"/>
          <w:sz w:val="27"/>
          <w:szCs w:val="27"/>
          <w:lang w:eastAsia="ru-RU"/>
        </w:rPr>
        <w:t> </w:t>
      </w:r>
      <w:r w:rsidRPr="00E1669E">
        <w:rPr>
          <w:rFonts w:ascii="PT Serif" w:eastAsia="Times New Roman" w:hAnsi="PT Serif" w:cs="Times New Roman"/>
          <w:b/>
          <w:bCs/>
          <w:sz w:val="27"/>
          <w:szCs w:val="27"/>
          <w:lang w:eastAsia="ru-RU"/>
        </w:rPr>
        <w:t>Негибкость реализации механизмов организации закупок</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Существующая система закупок хотя и предусматривает, во-первых, указание в техническом задании конкретных характеристик материалов, оборудования, объектов; во-вторых, реализацию нестандартного запроса на нетиповые решения, на проектирование и изготовление под заказ каких-либо объектов для решения образовательной организацией инновационных задач, но в практике это осуществляется редко из-за трудностей такого детального оформления документации. Кроме того, уделяется недостаточно внимания качеству подготовки проекта, представленного на конкурс. Основным аргументом в принятии решений зачастую является наиболее низкая конечная стоимость закупаемой продукции.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Вследствие описанного при выполнении заказа используются не оптимальные материалы и объекты, а их более дешевые и некачественные аналоги. Как результат, задуманные архитектурные и дизайнерские решения быстрее приходят в ненадлежащий вид, чем ожидалось.</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Кроме того, педагогические коллективы, нуждающиеся в инновационных решениях проектирования и оформления образовательной среды в соответствии со своими специфическими задачами, зачастую не способны грамотно оформить документацию, а пользуются типовыми шаблонами, не позволяющими отразить реальные потребности коллектива.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Возможное решение: разработка организационно-методического сопровождения для системы закупок в соответствии с текущими и инновационными потребностями образовательной организации.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05</w:t>
      </w:r>
      <w:r w:rsidRPr="00E1669E">
        <w:rPr>
          <w:rFonts w:ascii="PT Serif" w:eastAsia="Times New Roman" w:hAnsi="PT Serif" w:cs="Times New Roman"/>
          <w:sz w:val="27"/>
          <w:szCs w:val="27"/>
          <w:lang w:eastAsia="ru-RU"/>
        </w:rPr>
        <w:t> </w:t>
      </w:r>
      <w:r w:rsidRPr="00E1669E">
        <w:rPr>
          <w:rFonts w:ascii="PT Serif" w:eastAsia="Times New Roman" w:hAnsi="PT Serif" w:cs="Times New Roman"/>
          <w:b/>
          <w:bCs/>
          <w:sz w:val="27"/>
          <w:szCs w:val="27"/>
          <w:lang w:eastAsia="ru-RU"/>
        </w:rPr>
        <w:t>Недостаточная квалификация педагогических и управленческих работников для работы в новых образовательных пространствах</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Практика показывает, что даже те решения, которые соответствуют современным представлениям об образовательной среде, встречают непонимание среди работников школ. Например, учителя не стремятся использовать возможности трансформации пространства за счет модульной мебели (расставляют ее как традиционные парты), не видят возможностей применения прозрачных стен и дверей классных комнат, не ценят встроенных индивидуальных мест для хранения школьниками личных вещей.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Возможные решения: разработать и массово внедрить в практику профессионального образования эффективные методы обучения педагогов использованию современной образовательной среды.</w:t>
      </w:r>
    </w:p>
    <w:p w:rsidR="00E1669E" w:rsidRPr="00E1669E" w:rsidRDefault="00E1669E" w:rsidP="00E1669E">
      <w:pPr>
        <w:spacing w:after="300" w:line="336" w:lineRule="atLeast"/>
        <w:outlineLvl w:val="1"/>
        <w:rPr>
          <w:rFonts w:ascii="Arial" w:eastAsia="Times New Roman" w:hAnsi="Arial" w:cs="Arial"/>
          <w:b/>
          <w:bCs/>
          <w:sz w:val="36"/>
          <w:szCs w:val="36"/>
          <w:lang w:eastAsia="ru-RU"/>
        </w:rPr>
      </w:pPr>
      <w:r w:rsidRPr="00E1669E">
        <w:rPr>
          <w:rFonts w:ascii="Arial" w:eastAsia="Times New Roman" w:hAnsi="Arial" w:cs="Arial"/>
          <w:b/>
          <w:bCs/>
          <w:sz w:val="36"/>
          <w:szCs w:val="36"/>
          <w:lang w:eastAsia="ru-RU"/>
        </w:rPr>
        <w:t>Перспективы применения описания образовательной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bookmarkStart w:id="6" w:name="5"/>
      <w:bookmarkEnd w:id="6"/>
      <w:r w:rsidRPr="00E1669E">
        <w:rPr>
          <w:rFonts w:ascii="PT Serif" w:eastAsia="Times New Roman" w:hAnsi="PT Serif" w:cs="Times New Roman"/>
          <w:sz w:val="27"/>
          <w:szCs w:val="27"/>
          <w:lang w:eastAsia="ru-RU"/>
        </w:rPr>
        <w:t xml:space="preserve">Миссией настоящего проекта является повышение качества образования в Российской Федерации за счет модернизации образовательной среды и значительного увеличения доступности современных образовательных условий для всех учеников. Для этого в Москве и российский регионах должны появиться: а) пилотные инновационные школы, работающие с пространствами и средой на современном международном уровне и готовые в перспективе стать </w:t>
      </w:r>
      <w:proofErr w:type="spellStart"/>
      <w:r w:rsidRPr="00E1669E">
        <w:rPr>
          <w:rFonts w:ascii="PT Serif" w:eastAsia="Times New Roman" w:hAnsi="PT Serif" w:cs="Times New Roman"/>
          <w:sz w:val="27"/>
          <w:szCs w:val="27"/>
          <w:lang w:eastAsia="ru-RU"/>
        </w:rPr>
        <w:t>стажировочными</w:t>
      </w:r>
      <w:proofErr w:type="spellEnd"/>
      <w:r w:rsidRPr="00E1669E">
        <w:rPr>
          <w:rFonts w:ascii="PT Serif" w:eastAsia="Times New Roman" w:hAnsi="PT Serif" w:cs="Times New Roman"/>
          <w:sz w:val="27"/>
          <w:szCs w:val="27"/>
          <w:lang w:eastAsia="ru-RU"/>
        </w:rPr>
        <w:t xml:space="preserve"> площадками для педагогов, дизайнеров, архитекторов, проектировщиков, руководителей образовательных организаций; б) ряд эффективных типовых решений для </w:t>
      </w:r>
      <w:proofErr w:type="spellStart"/>
      <w:r w:rsidRPr="00E1669E">
        <w:rPr>
          <w:rFonts w:ascii="PT Serif" w:eastAsia="Times New Roman" w:hAnsi="PT Serif" w:cs="Times New Roman"/>
          <w:sz w:val="27"/>
          <w:szCs w:val="27"/>
          <w:lang w:eastAsia="ru-RU"/>
        </w:rPr>
        <w:t>редизайна</w:t>
      </w:r>
      <w:proofErr w:type="spellEnd"/>
      <w:r w:rsidRPr="00E1669E">
        <w:rPr>
          <w:rFonts w:ascii="PT Serif" w:eastAsia="Times New Roman" w:hAnsi="PT Serif" w:cs="Times New Roman"/>
          <w:sz w:val="27"/>
          <w:szCs w:val="27"/>
          <w:lang w:eastAsia="ru-RU"/>
        </w:rPr>
        <w:t xml:space="preserve"> уже имеющихся пространств.</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Для реализации означенных целей, с точки зрения применения описания критериев современной образовательной среды, необходимо отметить следующие необходимые шаги: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01</w:t>
      </w:r>
      <w:r w:rsidRPr="00E1669E">
        <w:rPr>
          <w:rFonts w:ascii="PT Serif" w:eastAsia="Times New Roman" w:hAnsi="PT Serif" w:cs="Times New Roman"/>
          <w:sz w:val="27"/>
          <w:szCs w:val="27"/>
          <w:lang w:eastAsia="ru-RU"/>
        </w:rPr>
        <w:t> Возможная конкретизация ФГОС разных уровней образования (начального, основного общего, среднего общего), а также примерных образовательных программ таким образом, чтобы они отражали критерии современной образовательной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 качестве организационного шага предлагается проведение экспертно-аналитического семинара, где будут собраны предложения и разработаны рекомендации для Министерства образования и науки РФ.</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02</w:t>
      </w:r>
      <w:r w:rsidRPr="00E1669E">
        <w:rPr>
          <w:rFonts w:ascii="PT Serif" w:eastAsia="Times New Roman" w:hAnsi="PT Serif" w:cs="Times New Roman"/>
          <w:sz w:val="27"/>
          <w:szCs w:val="27"/>
          <w:lang w:eastAsia="ru-RU"/>
        </w:rPr>
        <w:t xml:space="preserve"> Тщательный анализ правил и норм, которые являются барьерами для реализации сформулированных экспертами характеристик (параметров) современной образовательной среды. СанПиНы и СП должны быть проанализированы синхронно, так как в некоторых пунктах могут противоречить друг другу. Целесообразно подготовить формулировки кратких дополнений (оговорок), акцентирующих внимание на том, каким образом можно реализовывать современный образовательный процесс, включающий в том числе командную и индивидуальную проектно-исследовательскую работу, с учетом разумного </w:t>
      </w:r>
      <w:proofErr w:type="spellStart"/>
      <w:r w:rsidRPr="00E1669E">
        <w:rPr>
          <w:rFonts w:ascii="PT Serif" w:eastAsia="Times New Roman" w:hAnsi="PT Serif" w:cs="Times New Roman"/>
          <w:sz w:val="27"/>
          <w:szCs w:val="27"/>
          <w:lang w:eastAsia="ru-RU"/>
        </w:rPr>
        <w:t>здоровьесбережения</w:t>
      </w:r>
      <w:proofErr w:type="spellEnd"/>
      <w:r w:rsidRPr="00E1669E">
        <w:rPr>
          <w:rFonts w:ascii="PT Serif" w:eastAsia="Times New Roman" w:hAnsi="PT Serif" w:cs="Times New Roman"/>
          <w:sz w:val="27"/>
          <w:szCs w:val="27"/>
          <w:lang w:eastAsia="ru-RU"/>
        </w:rPr>
        <w:t>.</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03</w:t>
      </w:r>
      <w:r w:rsidRPr="00E1669E">
        <w:rPr>
          <w:rFonts w:ascii="PT Serif" w:eastAsia="Times New Roman" w:hAnsi="PT Serif" w:cs="Times New Roman"/>
          <w:sz w:val="27"/>
          <w:szCs w:val="27"/>
          <w:lang w:eastAsia="ru-RU"/>
        </w:rPr>
        <w:t> Анализ процесса и логики разработки и согласования санитарных и строительных правил и норм. Необходимо разработать предложения по оптимизации процедур таким образом, чтобы имело место согласование с представителями системы образования.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04</w:t>
      </w:r>
      <w:r w:rsidRPr="00E1669E">
        <w:rPr>
          <w:rFonts w:ascii="PT Serif" w:eastAsia="Times New Roman" w:hAnsi="PT Serif" w:cs="Times New Roman"/>
          <w:sz w:val="27"/>
          <w:szCs w:val="27"/>
          <w:lang w:eastAsia="ru-RU"/>
        </w:rPr>
        <w:t> Организация и проведение исследования взаимосвязи средовых компонентов и качества образования с применением валидного с международной точки зрения инструментария.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05</w:t>
      </w:r>
      <w:r w:rsidRPr="00E1669E">
        <w:rPr>
          <w:rFonts w:ascii="PT Serif" w:eastAsia="Times New Roman" w:hAnsi="PT Serif" w:cs="Times New Roman"/>
          <w:sz w:val="27"/>
          <w:szCs w:val="27"/>
          <w:lang w:eastAsia="ru-RU"/>
        </w:rPr>
        <w:t> Анализ практик применения существующей нормативной базы. Некоторые пункты, имеющие на самом деле рекомендательный характер, на местах представляются проверяющими органами как обязательные к выполнению. Целесообразно несение предложений по разработке соответствующих подзаконных актов и внутриведомственных инструкций, а также повышению компетентности работников проверяющих органов.</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06</w:t>
      </w:r>
      <w:r w:rsidRPr="00E1669E">
        <w:rPr>
          <w:rFonts w:ascii="PT Serif" w:eastAsia="Times New Roman" w:hAnsi="PT Serif" w:cs="Times New Roman"/>
          <w:sz w:val="27"/>
          <w:szCs w:val="27"/>
          <w:lang w:eastAsia="ru-RU"/>
        </w:rPr>
        <w:t> Преодоление процедурной отчужденности представителей системы образования от составления документации при проведении строительных и ремонтных работ. Разработка предложений по корректировке существующей практики закупочной деятельности, включая обучение педагогических работников работе с проектной документацией.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07</w:t>
      </w:r>
      <w:r w:rsidRPr="00E1669E">
        <w:rPr>
          <w:rFonts w:ascii="PT Serif" w:eastAsia="Times New Roman" w:hAnsi="PT Serif" w:cs="Times New Roman"/>
          <w:sz w:val="27"/>
          <w:szCs w:val="27"/>
          <w:lang w:eastAsia="ru-RU"/>
        </w:rPr>
        <w:t> Разработка предложений по организации системы закупок, настроенной на инновационные архитектурно-пространственные решения.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08</w:t>
      </w:r>
      <w:r w:rsidRPr="00E1669E">
        <w:rPr>
          <w:rFonts w:ascii="PT Serif" w:eastAsia="Times New Roman" w:hAnsi="PT Serif" w:cs="Times New Roman"/>
          <w:sz w:val="27"/>
          <w:szCs w:val="27"/>
          <w:lang w:eastAsia="ru-RU"/>
        </w:rPr>
        <w:t> Разработка методических рекомендаций для региональных институтов развития образования и повышения квалификации по совершенствованию компетентности руководителей образовательных организаций и педагогов при работе с инновационными пространственными решениями.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09</w:t>
      </w:r>
      <w:r w:rsidRPr="00E1669E">
        <w:rPr>
          <w:rFonts w:ascii="PT Serif" w:eastAsia="Times New Roman" w:hAnsi="PT Serif" w:cs="Times New Roman"/>
          <w:sz w:val="27"/>
          <w:szCs w:val="27"/>
          <w:lang w:eastAsia="ru-RU"/>
        </w:rPr>
        <w:t> Организация и проведение переговорных площадок с девелоперскими компаниями с тем, чтобы аргументированно донести до них идею о том, что нестандартная инновационная школа в новом микрорайоне существенно увеличивает продажи жилья.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10</w:t>
      </w:r>
      <w:r w:rsidRPr="00E1669E">
        <w:rPr>
          <w:rFonts w:ascii="PT Serif" w:eastAsia="Times New Roman" w:hAnsi="PT Serif" w:cs="Times New Roman"/>
          <w:sz w:val="27"/>
          <w:szCs w:val="27"/>
          <w:lang w:eastAsia="ru-RU"/>
        </w:rPr>
        <w:t> Организация переговорных площадок с представителями региональных администраций по внесению изменений и дополнений в региональные программы развития образования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 конечном счете, наряду с улучшением формальных образовательных результатов (ЕГЭ, оценки и т.д.) и развитием компетенций учащихся (навыки социализации, адаптации, получения новых знаний, работы с информацией и т.д.), правильное позиционирование и развитие современной образовательной среды приведет к улучшению восприятия школы и образования обществом (родителями, другими заинтересованными сторонами).</w:t>
      </w:r>
    </w:p>
    <w:p w:rsidR="00E1669E" w:rsidRPr="00E1669E" w:rsidRDefault="00E1669E" w:rsidP="00E1669E">
      <w:pPr>
        <w:spacing w:after="300" w:line="336" w:lineRule="atLeast"/>
        <w:outlineLvl w:val="1"/>
        <w:rPr>
          <w:rFonts w:ascii="Arial" w:eastAsia="Times New Roman" w:hAnsi="Arial" w:cs="Arial"/>
          <w:b/>
          <w:bCs/>
          <w:sz w:val="36"/>
          <w:szCs w:val="36"/>
          <w:lang w:eastAsia="ru-RU"/>
        </w:rPr>
      </w:pPr>
      <w:r w:rsidRPr="00E1669E">
        <w:rPr>
          <w:rFonts w:ascii="Arial" w:eastAsia="Times New Roman" w:hAnsi="Arial" w:cs="Arial"/>
          <w:b/>
          <w:bCs/>
          <w:sz w:val="36"/>
          <w:szCs w:val="36"/>
          <w:lang w:eastAsia="ru-RU"/>
        </w:rPr>
        <w:t>Перспективы применения описания образовательной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Миссией настоящего проекта является повышение качества образования в Российской Федерации за счет модернизации образовательной среды и значительного увеличения доступности современных образовательных условий для всех учеников. Для этого в Москве и российский регионах должны появиться: а) пилотные инновационные школы, работающие с пространствами и средой на современном международном уровне и готовые в перспективе стать </w:t>
      </w:r>
      <w:proofErr w:type="spellStart"/>
      <w:r w:rsidRPr="00E1669E">
        <w:rPr>
          <w:rFonts w:ascii="PT Serif" w:eastAsia="Times New Roman" w:hAnsi="PT Serif" w:cs="Times New Roman"/>
          <w:sz w:val="27"/>
          <w:szCs w:val="27"/>
          <w:lang w:eastAsia="ru-RU"/>
        </w:rPr>
        <w:t>стажировочными</w:t>
      </w:r>
      <w:proofErr w:type="spellEnd"/>
      <w:r w:rsidRPr="00E1669E">
        <w:rPr>
          <w:rFonts w:ascii="PT Serif" w:eastAsia="Times New Roman" w:hAnsi="PT Serif" w:cs="Times New Roman"/>
          <w:sz w:val="27"/>
          <w:szCs w:val="27"/>
          <w:lang w:eastAsia="ru-RU"/>
        </w:rPr>
        <w:t xml:space="preserve"> площадками для педагогов, дизайнеров, архитекторов, проектировщиков, руководителей образовательных организаций; б) ряд эффективных типовых решений для </w:t>
      </w:r>
      <w:proofErr w:type="spellStart"/>
      <w:r w:rsidRPr="00E1669E">
        <w:rPr>
          <w:rFonts w:ascii="PT Serif" w:eastAsia="Times New Roman" w:hAnsi="PT Serif" w:cs="Times New Roman"/>
          <w:sz w:val="27"/>
          <w:szCs w:val="27"/>
          <w:lang w:eastAsia="ru-RU"/>
        </w:rPr>
        <w:t>редизайна</w:t>
      </w:r>
      <w:proofErr w:type="spellEnd"/>
      <w:r w:rsidRPr="00E1669E">
        <w:rPr>
          <w:rFonts w:ascii="PT Serif" w:eastAsia="Times New Roman" w:hAnsi="PT Serif" w:cs="Times New Roman"/>
          <w:sz w:val="27"/>
          <w:szCs w:val="27"/>
          <w:lang w:eastAsia="ru-RU"/>
        </w:rPr>
        <w:t xml:space="preserve"> уже имеющихся пространств.</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Для реализации означенных целей, с точки зрения применения описания критериев современной образовательной среды, необходимо отметить следующие необходимые шаги: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01</w:t>
      </w:r>
      <w:r w:rsidRPr="00E1669E">
        <w:rPr>
          <w:rFonts w:ascii="PT Serif" w:eastAsia="Times New Roman" w:hAnsi="PT Serif" w:cs="Times New Roman"/>
          <w:sz w:val="27"/>
          <w:szCs w:val="27"/>
          <w:lang w:eastAsia="ru-RU"/>
        </w:rPr>
        <w:t> Возможная конкретизация ФГОС разных уровней образования (начального, основного общего, среднего общего), а также примерных образовательных программ таким образом, чтобы они отражали критерии современной образовательной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 качестве организационного шага предлагается проведение экспертно-аналитического семинара, где будут собраны предложения и разработаны рекомендации для Министерства образования и науки РФ.</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02</w:t>
      </w:r>
      <w:r w:rsidRPr="00E1669E">
        <w:rPr>
          <w:rFonts w:ascii="PT Serif" w:eastAsia="Times New Roman" w:hAnsi="PT Serif" w:cs="Times New Roman"/>
          <w:sz w:val="27"/>
          <w:szCs w:val="27"/>
          <w:lang w:eastAsia="ru-RU"/>
        </w:rPr>
        <w:t xml:space="preserve"> Тщательный анализ правил и норм, которые являются барьерами для реализации сформулированных экспертами характеристик (параметров) современной образовательной среды. СанПиНы и СП должны быть проанализированы синхронно, так как в некоторых пунктах могут противоречить друг другу. Целесообразно подготовить формулировки кратких дополнений (оговорок), акцентирующих внимание на том, каким образом можно реализовывать современный образовательный процесс, включающий в том числе командную и индивидуальную проектно-исследовательскую работу, с учетом разумного </w:t>
      </w:r>
      <w:proofErr w:type="spellStart"/>
      <w:r w:rsidRPr="00E1669E">
        <w:rPr>
          <w:rFonts w:ascii="PT Serif" w:eastAsia="Times New Roman" w:hAnsi="PT Serif" w:cs="Times New Roman"/>
          <w:sz w:val="27"/>
          <w:szCs w:val="27"/>
          <w:lang w:eastAsia="ru-RU"/>
        </w:rPr>
        <w:t>здоровьесбережения</w:t>
      </w:r>
      <w:proofErr w:type="spellEnd"/>
      <w:r w:rsidRPr="00E1669E">
        <w:rPr>
          <w:rFonts w:ascii="PT Serif" w:eastAsia="Times New Roman" w:hAnsi="PT Serif" w:cs="Times New Roman"/>
          <w:sz w:val="27"/>
          <w:szCs w:val="27"/>
          <w:lang w:eastAsia="ru-RU"/>
        </w:rPr>
        <w:t>.</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03</w:t>
      </w:r>
      <w:r w:rsidRPr="00E1669E">
        <w:rPr>
          <w:rFonts w:ascii="PT Serif" w:eastAsia="Times New Roman" w:hAnsi="PT Serif" w:cs="Times New Roman"/>
          <w:sz w:val="27"/>
          <w:szCs w:val="27"/>
          <w:lang w:eastAsia="ru-RU"/>
        </w:rPr>
        <w:t> Анализ процесса и логики разработки и согласования санитарных и строительных правил и норм. Необходимо разработать предложения по оптимизации процедур таким образом, чтобы имело место согласование с представителями системы образования.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04</w:t>
      </w:r>
      <w:r w:rsidRPr="00E1669E">
        <w:rPr>
          <w:rFonts w:ascii="PT Serif" w:eastAsia="Times New Roman" w:hAnsi="PT Serif" w:cs="Times New Roman"/>
          <w:sz w:val="27"/>
          <w:szCs w:val="27"/>
          <w:lang w:eastAsia="ru-RU"/>
        </w:rPr>
        <w:t> Организация и проведение исследования взаимосвязи средовых компонентов и качества образования с применением валидного с международной точки зрения инструментария.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05</w:t>
      </w:r>
      <w:r w:rsidRPr="00E1669E">
        <w:rPr>
          <w:rFonts w:ascii="PT Serif" w:eastAsia="Times New Roman" w:hAnsi="PT Serif" w:cs="Times New Roman"/>
          <w:sz w:val="27"/>
          <w:szCs w:val="27"/>
          <w:lang w:eastAsia="ru-RU"/>
        </w:rPr>
        <w:t> Анализ практик применения существующей нормативной базы. Некоторые пункты, имеющие на самом деле рекомендательный характер, на местах представляются проверяющими органами как обязательные к выполнению. Целесообразно несение предложений по разработке соответствующих подзаконных актов и внутриведомственных инструкций, а также повышению компетентности работников проверяющих органов.</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06</w:t>
      </w:r>
      <w:r w:rsidRPr="00E1669E">
        <w:rPr>
          <w:rFonts w:ascii="PT Serif" w:eastAsia="Times New Roman" w:hAnsi="PT Serif" w:cs="Times New Roman"/>
          <w:sz w:val="27"/>
          <w:szCs w:val="27"/>
          <w:lang w:eastAsia="ru-RU"/>
        </w:rPr>
        <w:t> Преодоление процедурной отчужденности представителей системы образования от составления документации при проведении строительных и ремонтных работ. Разработка предложений по корректировке существующей практики закупочной деятельности, включая обучение педагогических работников работе с проектной документацией.</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07</w:t>
      </w:r>
      <w:r w:rsidRPr="00E1669E">
        <w:rPr>
          <w:rFonts w:ascii="PT Serif" w:eastAsia="Times New Roman" w:hAnsi="PT Serif" w:cs="Times New Roman"/>
          <w:sz w:val="27"/>
          <w:szCs w:val="27"/>
          <w:lang w:eastAsia="ru-RU"/>
        </w:rPr>
        <w:t> Разработка предложений по организации системы закупок, настроенной на инновационные архитектурно-пространственные решения.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08</w:t>
      </w:r>
      <w:r w:rsidRPr="00E1669E">
        <w:rPr>
          <w:rFonts w:ascii="PT Serif" w:eastAsia="Times New Roman" w:hAnsi="PT Serif" w:cs="Times New Roman"/>
          <w:sz w:val="27"/>
          <w:szCs w:val="27"/>
          <w:lang w:eastAsia="ru-RU"/>
        </w:rPr>
        <w:t> Разработка методических рекомендаций для региональных институтов развития образования и повышения квалификации по совершенствованию компетентности руководителей образовательных организаций и педагогов при работе с инновационными пространственными решениями.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09</w:t>
      </w:r>
      <w:r w:rsidRPr="00E1669E">
        <w:rPr>
          <w:rFonts w:ascii="PT Serif" w:eastAsia="Times New Roman" w:hAnsi="PT Serif" w:cs="Times New Roman"/>
          <w:sz w:val="27"/>
          <w:szCs w:val="27"/>
          <w:lang w:eastAsia="ru-RU"/>
        </w:rPr>
        <w:t> Организация и проведение переговорных площадок с девелоперскими компаниями с тем, чтобы аргументированно донести до них идею о том, что нестандартная инновационная школа в новом микрорайоне существенно увеличивает продажи жилья.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10</w:t>
      </w:r>
      <w:r w:rsidRPr="00E1669E">
        <w:rPr>
          <w:rFonts w:ascii="PT Serif" w:eastAsia="Times New Roman" w:hAnsi="PT Serif" w:cs="Times New Roman"/>
          <w:sz w:val="27"/>
          <w:szCs w:val="27"/>
          <w:lang w:eastAsia="ru-RU"/>
        </w:rPr>
        <w:t> Организация переговорных площадок с представителями региональных администраций по внесению изменений и дополнений в региональные программы развития образования.</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 конечном счете, наряду с улучшением формальных образовательных результатов (ЕГЭ, оценки и т.д.) и развитием компетенций учащихся (навыки социализации, адаптации, получения новых знаний, работы с информацией и т.д.), правильное позиционирование и развитие современной образовательной среды приведет к улучшению восприятия школы образования обществом (родителями, другими за интересованными сторонами).</w:t>
      </w:r>
    </w:p>
    <w:p w:rsidR="00E1669E" w:rsidRPr="00E1669E" w:rsidRDefault="00E1669E" w:rsidP="00E1669E">
      <w:pPr>
        <w:spacing w:after="300" w:line="336" w:lineRule="atLeast"/>
        <w:outlineLvl w:val="1"/>
        <w:rPr>
          <w:rFonts w:ascii="Arial" w:eastAsia="Times New Roman" w:hAnsi="Arial" w:cs="Arial"/>
          <w:b/>
          <w:bCs/>
          <w:sz w:val="36"/>
          <w:szCs w:val="36"/>
          <w:lang w:eastAsia="ru-RU"/>
        </w:rPr>
      </w:pPr>
      <w:r w:rsidRPr="00E1669E">
        <w:rPr>
          <w:rFonts w:ascii="Arial" w:eastAsia="Times New Roman" w:hAnsi="Arial" w:cs="Arial"/>
          <w:b/>
          <w:bCs/>
          <w:sz w:val="36"/>
          <w:szCs w:val="36"/>
          <w:lang w:eastAsia="ru-RU"/>
        </w:rPr>
        <w:t>Образовательная среда для целей настоящего исследования</w:t>
      </w:r>
    </w:p>
    <w:p w:rsidR="00E1669E" w:rsidRPr="00E1669E" w:rsidRDefault="00E1669E" w:rsidP="00E1669E">
      <w:pPr>
        <w:spacing w:after="450" w:line="240" w:lineRule="auto"/>
        <w:rPr>
          <w:rFonts w:ascii="PT Serif" w:eastAsia="Times New Roman" w:hAnsi="PT Serif" w:cs="Times New Roman"/>
          <w:sz w:val="27"/>
          <w:szCs w:val="27"/>
          <w:lang w:eastAsia="ru-RU"/>
        </w:rPr>
      </w:pPr>
      <w:bookmarkStart w:id="7" w:name="6"/>
      <w:bookmarkEnd w:id="7"/>
      <w:r w:rsidRPr="00E1669E">
        <w:rPr>
          <w:rFonts w:ascii="PT Serif" w:eastAsia="Times New Roman" w:hAnsi="PT Serif" w:cs="Times New Roman"/>
          <w:sz w:val="27"/>
          <w:szCs w:val="27"/>
          <w:lang w:eastAsia="ru-RU"/>
        </w:rPr>
        <w:t>Таким образом, наиболее емкое и подходящее для проекта понимание образовательной среды можно сформулировать так: это система элементов, окружающих детей (учащихся) и учителей, предоставляющих им возможности для обучения, воспитания и развития. Именно образовательная направленность, отраженная в данном понятии, позволяет разграничить «образовательную среду» и «инфраструктуру». Последняя имеет социальную направленность и связана в первую очередь с доступностью различных социальных услуг — услуг, обеспечивающих должное качество жизнедеятельности, не связанных непосредственно с образованием.</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Однако один и тот же элемент может входить в систему образовательной среды и в систему инфраструктуры, по-разному реализуя потенциал возможностей. Например, школьная столовая является частью инфраструктуры, т.к. позволяет оперативно обеспечить учащихся горячим питанием в ближайшей доступности от образовательных пространств (обычно именно эта утилитарная направленность обусловливает структурно-функциональную организацию и оформление мест питания школьников). Однако столовая может быть организована и оформлена таким образом, чтобы формировать у учащихся навыки правильного питания, закладывать в их сознание идеи здорового образа жизни. Также столовая может быть и локацией для </w:t>
      </w:r>
      <w:proofErr w:type="spellStart"/>
      <w:r w:rsidRPr="00E1669E">
        <w:rPr>
          <w:rFonts w:ascii="PT Serif" w:eastAsia="Times New Roman" w:hAnsi="PT Serif" w:cs="Times New Roman"/>
          <w:sz w:val="27"/>
          <w:szCs w:val="27"/>
          <w:lang w:eastAsia="ru-RU"/>
        </w:rPr>
        <w:t>информального</w:t>
      </w:r>
      <w:proofErr w:type="spellEnd"/>
      <w:r w:rsidRPr="00E1669E">
        <w:rPr>
          <w:rFonts w:ascii="PT Serif" w:eastAsia="Times New Roman" w:hAnsi="PT Serif" w:cs="Times New Roman"/>
          <w:sz w:val="27"/>
          <w:szCs w:val="27"/>
          <w:lang w:eastAsia="ru-RU"/>
        </w:rPr>
        <w:t xml:space="preserve"> (не регламентированного программами) образования: стать площадкой для встреч сообществ по интересам (и детских, и взрослых, и смешанных), располагать к объединению в небольшие группы и неформальному обсуждению учебных заданий и проектов.</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Такое понимание образовательной среды берет свои концептуальные основания в трудах Л.С. Выготского, определившего ключевое значение «социальной ситуации развития» для всей последующей жизни человека. Под социальной ситуацией развития ученый и его последователи понимали характер отношений человека с окружающим миром, а также совокупность элементов, которые влияют на эти отношения. Следовательно, окружающая среда становится для развивающейся личности и стимулом, и площадкой для освоения и </w:t>
      </w:r>
      <w:proofErr w:type="spellStart"/>
      <w:r w:rsidRPr="00E1669E">
        <w:rPr>
          <w:rFonts w:ascii="PT Serif" w:eastAsia="Times New Roman" w:hAnsi="PT Serif" w:cs="Times New Roman"/>
          <w:sz w:val="27"/>
          <w:szCs w:val="27"/>
          <w:lang w:eastAsia="ru-RU"/>
        </w:rPr>
        <w:t>интериоризации</w:t>
      </w:r>
      <w:proofErr w:type="spellEnd"/>
      <w:r w:rsidRPr="00E1669E">
        <w:rPr>
          <w:rFonts w:ascii="PT Serif" w:eastAsia="Times New Roman" w:hAnsi="PT Serif" w:cs="Times New Roman"/>
          <w:sz w:val="27"/>
          <w:szCs w:val="27"/>
          <w:lang w:eastAsia="ru-RU"/>
        </w:rPr>
        <w:t xml:space="preserve"> культурных норм и средств. Эти важные положения незаслуженно не включаются в современное осмысление </w:t>
      </w:r>
      <w:proofErr w:type="spellStart"/>
      <w:r w:rsidRPr="00E1669E">
        <w:rPr>
          <w:rFonts w:ascii="PT Serif" w:eastAsia="Times New Roman" w:hAnsi="PT Serif" w:cs="Times New Roman"/>
          <w:sz w:val="27"/>
          <w:szCs w:val="27"/>
          <w:lang w:eastAsia="ru-RU"/>
        </w:rPr>
        <w:t>законотворцами</w:t>
      </w:r>
      <w:proofErr w:type="spellEnd"/>
      <w:r w:rsidRPr="00E1669E">
        <w:rPr>
          <w:rFonts w:ascii="PT Serif" w:eastAsia="Times New Roman" w:hAnsi="PT Serif" w:cs="Times New Roman"/>
          <w:sz w:val="27"/>
          <w:szCs w:val="27"/>
          <w:lang w:eastAsia="ru-RU"/>
        </w:rPr>
        <w:t xml:space="preserve"> и практиками понятия «современная образовательная среда».</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В связи с этим обозначим базовую причину недостаточного внимания к проблеме качества образовательной среды (в том числе следствие этого — отсутствие четкого понимания, что это такое, и прочие барьеры). Этой причиной является то, что школьную среду рассматривают преимущественно как инфраструктуру, недооценивая ее образовательный потенциал. Для перехода на качественно новый уровень решения проблемы разработки и внедрения современной образовательной среды важно учитывать не столько текущую нормативную ситуацию, сколько наработки различных научных школ, понимающих среду как «третьего педагога», наряду с родителями и учителями. Такие наработки существуют и в международной (например, </w:t>
      </w:r>
      <w:proofErr w:type="spellStart"/>
      <w:r w:rsidRPr="00E1669E">
        <w:rPr>
          <w:rFonts w:ascii="PT Serif" w:eastAsia="Times New Roman" w:hAnsi="PT Serif" w:cs="Times New Roman"/>
          <w:sz w:val="27"/>
          <w:szCs w:val="27"/>
          <w:lang w:eastAsia="ru-RU"/>
        </w:rPr>
        <w:t>Реджио</w:t>
      </w:r>
      <w:proofErr w:type="spellEnd"/>
      <w:r w:rsidRPr="00E1669E">
        <w:rPr>
          <w:rFonts w:ascii="PT Serif" w:eastAsia="Times New Roman" w:hAnsi="PT Serif" w:cs="Times New Roman"/>
          <w:sz w:val="27"/>
          <w:szCs w:val="27"/>
          <w:lang w:eastAsia="ru-RU"/>
        </w:rPr>
        <w:t>-подход (</w:t>
      </w:r>
      <w:proofErr w:type="spellStart"/>
      <w:r w:rsidRPr="00E1669E">
        <w:rPr>
          <w:rFonts w:ascii="PT Serif" w:eastAsia="Times New Roman" w:hAnsi="PT Serif" w:cs="Times New Roman"/>
          <w:sz w:val="27"/>
          <w:szCs w:val="27"/>
          <w:lang w:eastAsia="ru-RU"/>
        </w:rPr>
        <w:t>Gandini</w:t>
      </w:r>
      <w:proofErr w:type="spellEnd"/>
      <w:r w:rsidRPr="00E1669E">
        <w:rPr>
          <w:rFonts w:ascii="PT Serif" w:eastAsia="Times New Roman" w:hAnsi="PT Serif" w:cs="Times New Roman"/>
          <w:sz w:val="27"/>
          <w:szCs w:val="27"/>
          <w:lang w:eastAsia="ru-RU"/>
        </w:rPr>
        <w:t xml:space="preserve">, 1998), и в отечественной практике (Л.С. Выготский, М.В. Крупенин, А.С. Макаренко, С.Т. </w:t>
      </w:r>
      <w:proofErr w:type="spellStart"/>
      <w:r w:rsidRPr="00E1669E">
        <w:rPr>
          <w:rFonts w:ascii="PT Serif" w:eastAsia="Times New Roman" w:hAnsi="PT Serif" w:cs="Times New Roman"/>
          <w:sz w:val="27"/>
          <w:szCs w:val="27"/>
          <w:lang w:eastAsia="ru-RU"/>
        </w:rPr>
        <w:t>Шацкий</w:t>
      </w:r>
      <w:proofErr w:type="spellEnd"/>
      <w:r w:rsidRPr="00E1669E">
        <w:rPr>
          <w:rFonts w:ascii="PT Serif" w:eastAsia="Times New Roman" w:hAnsi="PT Serif" w:cs="Times New Roman"/>
          <w:sz w:val="27"/>
          <w:szCs w:val="27"/>
          <w:lang w:eastAsia="ru-RU"/>
        </w:rPr>
        <w:t xml:space="preserve"> и др.).</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Определяя понятие «современная образовательная среда», следует учитывать, что образование, согласно стратегическим документам ОЭСP, призвано не столько дать человеку набор готовых знаний, социальных сценариев и базиса для освоения определенной профессии, сколько обеспечить фундамент для обучения через всю жизнь (</w:t>
      </w:r>
      <w:proofErr w:type="spellStart"/>
      <w:r w:rsidRPr="00E1669E">
        <w:rPr>
          <w:rFonts w:ascii="PT Serif" w:eastAsia="Times New Roman" w:hAnsi="PT Serif" w:cs="Times New Roman"/>
          <w:sz w:val="27"/>
          <w:szCs w:val="27"/>
          <w:lang w:eastAsia="ru-RU"/>
        </w:rPr>
        <w:t>life-long</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learning</w:t>
      </w:r>
      <w:proofErr w:type="spellEnd"/>
      <w:r w:rsidRPr="00E1669E">
        <w:rPr>
          <w:rFonts w:ascii="PT Serif" w:eastAsia="Times New Roman" w:hAnsi="PT Serif" w:cs="Times New Roman"/>
          <w:sz w:val="27"/>
          <w:szCs w:val="27"/>
          <w:lang w:eastAsia="ru-RU"/>
        </w:rPr>
        <w:t xml:space="preserve">) и успешной социализации. Поэтому актуальным с этих позиций является описание современной образовательной среды через так называемые </w:t>
      </w:r>
      <w:proofErr w:type="spellStart"/>
      <w:r w:rsidRPr="00E1669E">
        <w:rPr>
          <w:rFonts w:ascii="PT Serif" w:eastAsia="Times New Roman" w:hAnsi="PT Serif" w:cs="Times New Roman"/>
          <w:sz w:val="27"/>
          <w:szCs w:val="27"/>
          <w:lang w:eastAsia="ru-RU"/>
        </w:rPr>
        <w:t>soft</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skills</w:t>
      </w:r>
      <w:proofErr w:type="spellEnd"/>
      <w:r w:rsidRPr="00E1669E">
        <w:rPr>
          <w:rFonts w:ascii="PT Serif" w:eastAsia="Times New Roman" w:hAnsi="PT Serif" w:cs="Times New Roman"/>
          <w:sz w:val="27"/>
          <w:szCs w:val="27"/>
          <w:lang w:eastAsia="ru-RU"/>
        </w:rPr>
        <w:t>, т.е. универсальные навыки жизни. В связи с этим применима, например, позиция зарубежных ученых (</w:t>
      </w:r>
      <w:proofErr w:type="spellStart"/>
      <w:r w:rsidRPr="00E1669E">
        <w:rPr>
          <w:rFonts w:ascii="PT Serif" w:eastAsia="Times New Roman" w:hAnsi="PT Serif" w:cs="Times New Roman"/>
          <w:sz w:val="27"/>
          <w:szCs w:val="27"/>
          <w:lang w:eastAsia="ru-RU"/>
        </w:rPr>
        <w:t>Maxwell</w:t>
      </w:r>
      <w:proofErr w:type="spellEnd"/>
      <w:r w:rsidRPr="00E1669E">
        <w:rPr>
          <w:rFonts w:ascii="PT Serif" w:eastAsia="Times New Roman" w:hAnsi="PT Serif" w:cs="Times New Roman"/>
          <w:sz w:val="27"/>
          <w:szCs w:val="27"/>
          <w:lang w:eastAsia="ru-RU"/>
        </w:rPr>
        <w:t xml:space="preserve">, 2007), согласно которой образовательная среда должна в первую очередь формировать у человека уверенность в себе. Это достигается наличием четырех типов пространств: мест для взаимодополняющих активностей (в частности, освоения общих и специфических знаний в парадигме </w:t>
      </w:r>
      <w:proofErr w:type="spellStart"/>
      <w:r w:rsidRPr="00E1669E">
        <w:rPr>
          <w:rFonts w:ascii="PT Serif" w:eastAsia="Times New Roman" w:hAnsi="PT Serif" w:cs="Times New Roman"/>
          <w:sz w:val="27"/>
          <w:szCs w:val="27"/>
          <w:lang w:eastAsia="ru-RU"/>
        </w:rPr>
        <w:t>деятельностного</w:t>
      </w:r>
      <w:proofErr w:type="spellEnd"/>
      <w:r w:rsidRPr="00E1669E">
        <w:rPr>
          <w:rFonts w:ascii="PT Serif" w:eastAsia="Times New Roman" w:hAnsi="PT Serif" w:cs="Times New Roman"/>
          <w:sz w:val="27"/>
          <w:szCs w:val="27"/>
          <w:lang w:eastAsia="ru-RU"/>
        </w:rPr>
        <w:t xml:space="preserve"> подхода), «поддерживающих» мест (например, мест для отдыха, уединения и размышлений), больших пространств (внутри и вне помещений), например, для развития навыков самоорганизации, </w:t>
      </w:r>
      <w:proofErr w:type="spellStart"/>
      <w:r w:rsidRPr="00E1669E">
        <w:rPr>
          <w:rFonts w:ascii="PT Serif" w:eastAsia="Times New Roman" w:hAnsi="PT Serif" w:cs="Times New Roman"/>
          <w:sz w:val="27"/>
          <w:szCs w:val="27"/>
          <w:lang w:eastAsia="ru-RU"/>
        </w:rPr>
        <w:t>саморегуляции</w:t>
      </w:r>
      <w:proofErr w:type="spellEnd"/>
      <w:r w:rsidRPr="00E1669E">
        <w:rPr>
          <w:rFonts w:ascii="PT Serif" w:eastAsia="Times New Roman" w:hAnsi="PT Serif" w:cs="Times New Roman"/>
          <w:sz w:val="27"/>
          <w:szCs w:val="27"/>
          <w:lang w:eastAsia="ru-RU"/>
        </w:rPr>
        <w:t xml:space="preserve">, физического развития, а также мест самообслуживания (например, туалеты, которые в качестве элемента образовательной среды дают учащимся опыт уважения/неуважения к ним со стороны организации, т.е. школы). Такое концептуальное видение подразумевает, что современная образовательная среда содержит в себе возможности для: Самостоятельности; Инициативности; Вовлеченности; </w:t>
      </w:r>
      <w:proofErr w:type="spellStart"/>
      <w:r w:rsidRPr="00E1669E">
        <w:rPr>
          <w:rFonts w:ascii="PT Serif" w:eastAsia="Times New Roman" w:hAnsi="PT Serif" w:cs="Times New Roman"/>
          <w:sz w:val="27"/>
          <w:szCs w:val="27"/>
          <w:lang w:eastAsia="ru-RU"/>
        </w:rPr>
        <w:t>Субъектности</w:t>
      </w:r>
      <w:proofErr w:type="spellEnd"/>
      <w:r w:rsidRPr="00E1669E">
        <w:rPr>
          <w:rFonts w:ascii="PT Serif" w:eastAsia="Times New Roman" w:hAnsi="PT Serif" w:cs="Times New Roman"/>
          <w:sz w:val="27"/>
          <w:szCs w:val="27"/>
          <w:lang w:eastAsia="ru-RU"/>
        </w:rPr>
        <w:t xml:space="preserve">; </w:t>
      </w:r>
      <w:proofErr w:type="spellStart"/>
      <w:r w:rsidRPr="00E1669E">
        <w:rPr>
          <w:rFonts w:ascii="PT Serif" w:eastAsia="Times New Roman" w:hAnsi="PT Serif" w:cs="Times New Roman"/>
          <w:sz w:val="27"/>
          <w:szCs w:val="27"/>
          <w:lang w:eastAsia="ru-RU"/>
        </w:rPr>
        <w:t>Рефлексивности</w:t>
      </w:r>
      <w:proofErr w:type="spellEnd"/>
      <w:r w:rsidRPr="00E1669E">
        <w:rPr>
          <w:rFonts w:ascii="PT Serif" w:eastAsia="Times New Roman" w:hAnsi="PT Serif" w:cs="Times New Roman"/>
          <w:sz w:val="27"/>
          <w:szCs w:val="27"/>
          <w:lang w:eastAsia="ru-RU"/>
        </w:rPr>
        <w:t>.</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Соответственно, критерии оценки качества образовательной среды должны быть основаны именно на реализации этих возможностей в различных областях школьной практики. Также важным критерием качества образовательной среды остается безопасность и возможности участников образовательного процесса противостоять агрессивным проявлениям, в том числе в информационном поле. Дополнительным критерием оценки может служить степень удовлетворенности образовательными средой и процессом ключевых заинтересованных сторон (учащихся, родителей, педагогов, руководителей образовательных организаций и т.д.).</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b/>
          <w:bCs/>
          <w:sz w:val="27"/>
          <w:szCs w:val="27"/>
          <w:lang w:eastAsia="ru-RU"/>
        </w:rPr>
        <w:t>Детализировать понятие «образовательная среда» необходимо через набор ее компонентов. Опираясь на отечественный и зарубежный опыт в рамках средового подхода в </w:t>
      </w:r>
      <w:proofErr w:type="spellStart"/>
      <w:proofErr w:type="gramStart"/>
      <w:r w:rsidRPr="00E1669E">
        <w:rPr>
          <w:rFonts w:ascii="PT Serif" w:eastAsia="Times New Roman" w:hAnsi="PT Serif" w:cs="Times New Roman"/>
          <w:b/>
          <w:bCs/>
          <w:sz w:val="27"/>
          <w:szCs w:val="27"/>
          <w:lang w:eastAsia="ru-RU"/>
        </w:rPr>
        <w:t>педагогике,определим</w:t>
      </w:r>
      <w:proofErr w:type="spellEnd"/>
      <w:proofErr w:type="gramEnd"/>
      <w:r w:rsidRPr="00E1669E">
        <w:rPr>
          <w:rFonts w:ascii="PT Serif" w:eastAsia="Times New Roman" w:hAnsi="PT Serif" w:cs="Times New Roman"/>
          <w:b/>
          <w:bCs/>
          <w:sz w:val="27"/>
          <w:szCs w:val="27"/>
          <w:lang w:eastAsia="ru-RU"/>
        </w:rPr>
        <w:t xml:space="preserve"> их:</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01</w:t>
      </w:r>
      <w:r w:rsidRPr="00E1669E">
        <w:rPr>
          <w:rFonts w:ascii="PT Serif" w:eastAsia="Times New Roman" w:hAnsi="PT Serif" w:cs="Times New Roman"/>
          <w:sz w:val="27"/>
          <w:szCs w:val="27"/>
          <w:lang w:eastAsia="ru-RU"/>
        </w:rPr>
        <w:t> Физическое пространство и его обустройство (предметно-пространственный компонент);</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02</w:t>
      </w:r>
      <w:r w:rsidRPr="00E1669E">
        <w:rPr>
          <w:rFonts w:ascii="PT Serif" w:eastAsia="Times New Roman" w:hAnsi="PT Serif" w:cs="Times New Roman"/>
          <w:sz w:val="27"/>
          <w:szCs w:val="27"/>
          <w:lang w:eastAsia="ru-RU"/>
        </w:rPr>
        <w:t> Цифровое пространство и его обустройство (цифровая информационно-образовательная среда, включающая платформы управления учебно-методическими материалами, учебным процессом; информационно-управляющие системы; системы текущего и итогового оценивания и т.д.);</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03</w:t>
      </w:r>
      <w:r w:rsidRPr="00E1669E">
        <w:rPr>
          <w:rFonts w:ascii="PT Serif" w:eastAsia="Times New Roman" w:hAnsi="PT Serif" w:cs="Times New Roman"/>
          <w:sz w:val="27"/>
          <w:szCs w:val="27"/>
          <w:lang w:eastAsia="ru-RU"/>
        </w:rPr>
        <w:t> Характер взаимодействия между участниками образовательного процесса, обусловленный использованием пространств, материалов, оборудования (изменение роли обучающего, переход от прохождения материала к формированию компетенций, переход к личным планам учебной работы и т.д.);</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Arial" w:eastAsia="Times New Roman" w:hAnsi="Arial" w:cs="Arial"/>
          <w:color w:val="FFFFFF"/>
          <w:sz w:val="27"/>
          <w:szCs w:val="27"/>
          <w:shd w:val="clear" w:color="auto" w:fill="E4007D"/>
          <w:lang w:eastAsia="ru-RU"/>
        </w:rPr>
        <w:t>04</w:t>
      </w:r>
      <w:r w:rsidRPr="00E1669E">
        <w:rPr>
          <w:rFonts w:ascii="PT Serif" w:eastAsia="Times New Roman" w:hAnsi="PT Serif" w:cs="Times New Roman"/>
          <w:sz w:val="27"/>
          <w:szCs w:val="27"/>
          <w:lang w:eastAsia="ru-RU"/>
        </w:rPr>
        <w:t> Структурирование учебного расписания и регламентов работы образовательной организации (распределение времени дня и недели на различные виды деятельности с использованием пространств, материалов, оборудования; требования к содержанию и проведению учебных мероприятий, обязанностям и зонам ответственности участников образовательного процесса и т.д.).</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Каждый компонент раскрывается через набор элементов, описание которых требует отдельного внимания и выходит за рамки данной концепции.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Мы ограничиваем объект исследования и последующих рекомендаций пространством школы и относящейся к ней территории. Во-первых, влияние «внешних» факторов (таких как уровень развития социокультурной среды района, где расположена школа; уровень социально-экономического развития муниципалитета и субъекта РФ; наличие и интенсивность использования сетевого взаимодействия школы с другими учреждениями при организации учебного процесса и т.д.) трудно оценить и, тем более, подвергнуть эффективному регулированию в рамках только образовательной системы. Во-вторых, последовательная и сфокусированная работа по формированию адекватной образовательной среды в каждой школе, согласно лучшим российским и международным практикам, в большинстве случаев приводит к положительной динамике </w:t>
      </w:r>
      <w:proofErr w:type="gramStart"/>
      <w:r w:rsidRPr="00E1669E">
        <w:rPr>
          <w:rFonts w:ascii="PT Serif" w:eastAsia="Times New Roman" w:hAnsi="PT Serif" w:cs="Times New Roman"/>
          <w:sz w:val="27"/>
          <w:szCs w:val="27"/>
          <w:lang w:eastAsia="ru-RU"/>
        </w:rPr>
        <w:t>образовательных результатов</w:t>
      </w:r>
      <w:proofErr w:type="gramEnd"/>
      <w:r w:rsidRPr="00E1669E">
        <w:rPr>
          <w:rFonts w:ascii="PT Serif" w:eastAsia="Times New Roman" w:hAnsi="PT Serif" w:cs="Times New Roman"/>
          <w:sz w:val="27"/>
          <w:szCs w:val="27"/>
          <w:lang w:eastAsia="ru-RU"/>
        </w:rPr>
        <w:t xml:space="preserve"> обучающихся независимо от внешней среды.</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 xml:space="preserve">Важнейшим условием для создания и успешного функционирования современной образовательной среды является готовность педагогических и руководящих кадров работать в новой парадигме образования, где среда является «третьим педагогом», а в некоторых смыслах даже и соревнуется в значимости с учителем — определяет его позицию </w:t>
      </w:r>
      <w:proofErr w:type="spellStart"/>
      <w:r w:rsidRPr="00E1669E">
        <w:rPr>
          <w:rFonts w:ascii="PT Serif" w:eastAsia="Times New Roman" w:hAnsi="PT Serif" w:cs="Times New Roman"/>
          <w:sz w:val="27"/>
          <w:szCs w:val="27"/>
          <w:lang w:eastAsia="ru-RU"/>
        </w:rPr>
        <w:t>фасилитатора</w:t>
      </w:r>
      <w:proofErr w:type="spellEnd"/>
      <w:r w:rsidRPr="00E1669E">
        <w:rPr>
          <w:rFonts w:ascii="PT Serif" w:eastAsia="Times New Roman" w:hAnsi="PT Serif" w:cs="Times New Roman"/>
          <w:sz w:val="27"/>
          <w:szCs w:val="27"/>
          <w:lang w:eastAsia="ru-RU"/>
        </w:rPr>
        <w:t>, модератора, координатора, а не солирующего субъекта. Еще одним значимым условием является система менеджмента, ориентированная на проектное управление и развитие, а не на ликвидацию возникающих дефектов. В этом случае обеспечивается системность работы с пространствами, образовательным процессом, который в них протекает, и собственно педагогическими кадрами, его обеспечивающими.</w:t>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t>В связи с этим в рамках проекта необходимо предусмотреть разработку системы мер по освоению педагогическими коллективами новых технологий использования современной образовательной среды, полноценной реализации ее потенциала.</w:t>
      </w:r>
    </w:p>
    <w:p w:rsidR="00E1669E" w:rsidRPr="00E1669E" w:rsidRDefault="00E1669E" w:rsidP="00E1669E">
      <w:pPr>
        <w:spacing w:after="450" w:line="240" w:lineRule="auto"/>
        <w:rPr>
          <w:rFonts w:ascii="PT Serif" w:eastAsia="Times New Roman" w:hAnsi="PT Serif" w:cs="Times New Roman"/>
          <w:sz w:val="27"/>
          <w:szCs w:val="27"/>
          <w:lang w:eastAsia="ru-RU"/>
        </w:rPr>
      </w:pPr>
    </w:p>
    <w:p w:rsidR="00E1669E" w:rsidRPr="00E1669E" w:rsidRDefault="00F07FB7" w:rsidP="00E1669E">
      <w:pPr>
        <w:spacing w:after="0" w:line="240" w:lineRule="auto"/>
        <w:jc w:val="center"/>
        <w:rPr>
          <w:rFonts w:ascii="PT Serif" w:eastAsia="Times New Roman" w:hAnsi="PT Serif" w:cs="Times New Roman"/>
          <w:sz w:val="27"/>
          <w:szCs w:val="27"/>
          <w:lang w:eastAsia="ru-RU"/>
        </w:rPr>
      </w:pPr>
      <w:hyperlink r:id="rId12" w:history="1">
        <w:r w:rsidR="00E1669E" w:rsidRPr="00E1669E">
          <w:rPr>
            <w:rFonts w:ascii="PT Serif" w:eastAsia="Times New Roman" w:hAnsi="PT Serif" w:cs="Times New Roman"/>
            <w:color w:val="FFFFFF"/>
            <w:sz w:val="21"/>
            <w:szCs w:val="21"/>
            <w:u w:val="single"/>
            <w:bdr w:val="single" w:sz="6" w:space="4" w:color="0096FF" w:frame="1"/>
            <w:shd w:val="clear" w:color="auto" w:fill="0096FF"/>
            <w:lang w:eastAsia="ru-RU"/>
          </w:rPr>
          <w:t>Смотреть отчет</w:t>
        </w:r>
      </w:hyperlink>
    </w:p>
    <w:p w:rsidR="00E1669E" w:rsidRPr="00E1669E" w:rsidRDefault="00E1669E" w:rsidP="00E1669E">
      <w:pPr>
        <w:spacing w:after="0"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br/>
      </w:r>
    </w:p>
    <w:p w:rsidR="00E1669E" w:rsidRPr="00E1669E" w:rsidRDefault="00E1669E" w:rsidP="00E1669E">
      <w:pPr>
        <w:spacing w:after="450" w:line="240" w:lineRule="auto"/>
        <w:rPr>
          <w:rFonts w:ascii="PT Serif" w:eastAsia="Times New Roman" w:hAnsi="PT Serif" w:cs="Times New Roman"/>
          <w:sz w:val="27"/>
          <w:szCs w:val="27"/>
          <w:lang w:eastAsia="ru-RU"/>
        </w:rPr>
      </w:pPr>
      <w:r w:rsidRPr="00E1669E">
        <w:rPr>
          <w:rFonts w:ascii="PT Serif" w:eastAsia="Times New Roman" w:hAnsi="PT Serif" w:cs="Times New Roman"/>
          <w:b/>
          <w:bCs/>
          <w:sz w:val="27"/>
          <w:szCs w:val="27"/>
          <w:lang w:eastAsia="ru-RU"/>
        </w:rPr>
        <w:t>Читайте также:</w:t>
      </w:r>
    </w:p>
    <w:p w:rsidR="00E1669E" w:rsidRPr="00E1669E" w:rsidRDefault="00F07FB7" w:rsidP="00E1669E">
      <w:pPr>
        <w:numPr>
          <w:ilvl w:val="0"/>
          <w:numId w:val="9"/>
        </w:numPr>
        <w:spacing w:before="100" w:beforeAutospacing="1" w:after="450" w:line="240" w:lineRule="auto"/>
        <w:ind w:left="-240"/>
        <w:rPr>
          <w:rFonts w:ascii="PT Serif" w:eastAsia="Times New Roman" w:hAnsi="PT Serif" w:cs="Times New Roman"/>
          <w:sz w:val="27"/>
          <w:szCs w:val="27"/>
          <w:lang w:eastAsia="ru-RU"/>
        </w:rPr>
      </w:pPr>
      <w:hyperlink r:id="rId13" w:history="1">
        <w:r w:rsidR="00E1669E" w:rsidRPr="00E1669E">
          <w:rPr>
            <w:rFonts w:ascii="PT Serif" w:eastAsia="Times New Roman" w:hAnsi="PT Serif" w:cs="Times New Roman"/>
            <w:color w:val="0096FF"/>
            <w:sz w:val="24"/>
            <w:szCs w:val="24"/>
            <w:u w:val="single"/>
            <w:lang w:eastAsia="ru-RU"/>
          </w:rPr>
          <w:t>Нацпроект «Образование»: что ждет российские школы 1 сентября 2019 года?</w:t>
        </w:r>
      </w:hyperlink>
    </w:p>
    <w:p w:rsidR="00E1669E" w:rsidRPr="00E1669E" w:rsidRDefault="00F07FB7" w:rsidP="00E1669E">
      <w:pPr>
        <w:numPr>
          <w:ilvl w:val="0"/>
          <w:numId w:val="9"/>
        </w:numPr>
        <w:spacing w:before="100" w:beforeAutospacing="1" w:after="450" w:line="240" w:lineRule="auto"/>
        <w:ind w:left="-240"/>
        <w:rPr>
          <w:rFonts w:ascii="PT Serif" w:eastAsia="Times New Roman" w:hAnsi="PT Serif" w:cs="Times New Roman"/>
          <w:sz w:val="27"/>
          <w:szCs w:val="27"/>
          <w:lang w:eastAsia="ru-RU"/>
        </w:rPr>
      </w:pPr>
      <w:hyperlink r:id="rId14" w:history="1">
        <w:r w:rsidR="00E1669E" w:rsidRPr="00E1669E">
          <w:rPr>
            <w:rFonts w:ascii="PT Serif" w:eastAsia="Times New Roman" w:hAnsi="PT Serif" w:cs="Times New Roman"/>
            <w:color w:val="0096FF"/>
            <w:sz w:val="24"/>
            <w:szCs w:val="24"/>
            <w:u w:val="single"/>
            <w:lang w:eastAsia="ru-RU"/>
          </w:rPr>
          <w:t>Аккредитация общего образования</w:t>
        </w:r>
      </w:hyperlink>
    </w:p>
    <w:p w:rsidR="00E1669E" w:rsidRPr="00E1669E" w:rsidRDefault="00F07FB7" w:rsidP="00E1669E">
      <w:pPr>
        <w:numPr>
          <w:ilvl w:val="0"/>
          <w:numId w:val="9"/>
        </w:numPr>
        <w:spacing w:before="100" w:beforeAutospacing="1" w:after="450" w:line="240" w:lineRule="auto"/>
        <w:ind w:left="-240"/>
        <w:rPr>
          <w:rFonts w:ascii="PT Serif" w:eastAsia="Times New Roman" w:hAnsi="PT Serif" w:cs="Times New Roman"/>
          <w:sz w:val="27"/>
          <w:szCs w:val="27"/>
          <w:lang w:eastAsia="ru-RU"/>
        </w:rPr>
      </w:pPr>
      <w:hyperlink r:id="rId15" w:history="1">
        <w:r w:rsidR="00E1669E" w:rsidRPr="00E1669E">
          <w:rPr>
            <w:rFonts w:ascii="PT Serif" w:eastAsia="Times New Roman" w:hAnsi="PT Serif" w:cs="Times New Roman"/>
            <w:color w:val="0096FF"/>
            <w:sz w:val="24"/>
            <w:szCs w:val="24"/>
            <w:u w:val="single"/>
            <w:lang w:eastAsia="ru-RU"/>
          </w:rPr>
          <w:t xml:space="preserve">Что такое </w:t>
        </w:r>
        <w:proofErr w:type="spellStart"/>
        <w:r w:rsidR="00E1669E" w:rsidRPr="00E1669E">
          <w:rPr>
            <w:rFonts w:ascii="PT Serif" w:eastAsia="Times New Roman" w:hAnsi="PT Serif" w:cs="Times New Roman"/>
            <w:color w:val="0096FF"/>
            <w:sz w:val="24"/>
            <w:szCs w:val="24"/>
            <w:u w:val="single"/>
            <w:lang w:eastAsia="ru-RU"/>
          </w:rPr>
          <w:t>эндаумент</w:t>
        </w:r>
        <w:proofErr w:type="spellEnd"/>
        <w:r w:rsidR="00E1669E" w:rsidRPr="00E1669E">
          <w:rPr>
            <w:rFonts w:ascii="PT Serif" w:eastAsia="Times New Roman" w:hAnsi="PT Serif" w:cs="Times New Roman"/>
            <w:color w:val="0096FF"/>
            <w:sz w:val="24"/>
            <w:szCs w:val="24"/>
            <w:u w:val="single"/>
            <w:lang w:eastAsia="ru-RU"/>
          </w:rPr>
          <w:t>? Привлекаем деньги благотворителей грамотно</w:t>
        </w:r>
      </w:hyperlink>
    </w:p>
    <w:p w:rsidR="00E1669E" w:rsidRPr="00E1669E" w:rsidRDefault="00F07FB7" w:rsidP="00E1669E">
      <w:pPr>
        <w:numPr>
          <w:ilvl w:val="0"/>
          <w:numId w:val="9"/>
        </w:numPr>
        <w:spacing w:before="100" w:beforeAutospacing="1" w:after="0" w:line="240" w:lineRule="auto"/>
        <w:ind w:left="-240"/>
        <w:rPr>
          <w:rFonts w:ascii="PT Serif" w:eastAsia="Times New Roman" w:hAnsi="PT Serif" w:cs="Times New Roman"/>
          <w:sz w:val="27"/>
          <w:szCs w:val="27"/>
          <w:lang w:eastAsia="ru-RU"/>
        </w:rPr>
      </w:pPr>
      <w:hyperlink r:id="rId16" w:history="1">
        <w:r w:rsidR="00E1669E" w:rsidRPr="00E1669E">
          <w:rPr>
            <w:rFonts w:ascii="PT Serif" w:eastAsia="Times New Roman" w:hAnsi="PT Serif" w:cs="Times New Roman"/>
            <w:color w:val="0096FF"/>
            <w:sz w:val="24"/>
            <w:szCs w:val="24"/>
            <w:u w:val="single"/>
            <w:lang w:eastAsia="ru-RU"/>
          </w:rPr>
          <w:t>Управление имиджем образовательной организации</w:t>
        </w:r>
      </w:hyperlink>
    </w:p>
    <w:p w:rsidR="00E1669E" w:rsidRPr="00E1669E" w:rsidRDefault="00E1669E" w:rsidP="00E1669E">
      <w:pPr>
        <w:spacing w:line="240" w:lineRule="auto"/>
        <w:rPr>
          <w:rFonts w:ascii="PT Serif" w:eastAsia="Times New Roman" w:hAnsi="PT Serif" w:cs="Times New Roman"/>
          <w:sz w:val="27"/>
          <w:szCs w:val="27"/>
          <w:lang w:eastAsia="ru-RU"/>
        </w:rPr>
      </w:pPr>
      <w:r w:rsidRPr="00E1669E">
        <w:rPr>
          <w:rFonts w:ascii="PT Serif" w:eastAsia="Times New Roman" w:hAnsi="PT Serif" w:cs="Times New Roman"/>
          <w:sz w:val="27"/>
          <w:szCs w:val="27"/>
          <w:lang w:eastAsia="ru-RU"/>
        </w:rPr>
        <w:br/>
      </w:r>
    </w:p>
    <w:p w:rsidR="00E1669E" w:rsidRPr="00E1669E" w:rsidRDefault="00E1669E" w:rsidP="00E1669E">
      <w:pPr>
        <w:spacing w:after="0" w:line="240" w:lineRule="auto"/>
        <w:jc w:val="center"/>
        <w:rPr>
          <w:rFonts w:ascii="Times New Roman" w:eastAsia="Times New Roman" w:hAnsi="Times New Roman" w:cs="Times New Roman"/>
          <w:color w:val="626262"/>
          <w:sz w:val="24"/>
          <w:szCs w:val="24"/>
          <w:lang w:eastAsia="ru-RU"/>
        </w:rPr>
      </w:pPr>
      <w:r w:rsidRPr="00E1669E">
        <w:rPr>
          <w:rFonts w:ascii="Times New Roman" w:eastAsia="Times New Roman" w:hAnsi="Times New Roman" w:cs="Times New Roman"/>
          <w:color w:val="626262"/>
          <w:sz w:val="24"/>
          <w:szCs w:val="24"/>
          <w:lang w:eastAsia="ru-RU"/>
        </w:rPr>
        <w:t xml:space="preserve">Понравился материал? Поделитесь в </w:t>
      </w:r>
      <w:proofErr w:type="spellStart"/>
      <w:proofErr w:type="gramStart"/>
      <w:r w:rsidRPr="00E1669E">
        <w:rPr>
          <w:rFonts w:ascii="Times New Roman" w:eastAsia="Times New Roman" w:hAnsi="Times New Roman" w:cs="Times New Roman"/>
          <w:color w:val="626262"/>
          <w:sz w:val="24"/>
          <w:szCs w:val="24"/>
          <w:lang w:eastAsia="ru-RU"/>
        </w:rPr>
        <w:t>соц.сетях</w:t>
      </w:r>
      <w:proofErr w:type="spellEnd"/>
      <w:proofErr w:type="gramEnd"/>
    </w:p>
    <w:p w:rsidR="00E1669E" w:rsidRPr="00E1669E" w:rsidRDefault="00E1669E" w:rsidP="00E1669E">
      <w:pPr>
        <w:numPr>
          <w:ilvl w:val="0"/>
          <w:numId w:val="10"/>
        </w:numPr>
        <w:pBdr>
          <w:right w:val="single" w:sz="6" w:space="0" w:color="F5F5F5"/>
        </w:pBdr>
        <w:spacing w:before="30" w:after="0" w:line="240" w:lineRule="auto"/>
        <w:ind w:left="-240" w:right="-180"/>
        <w:jc w:val="center"/>
        <w:textAlignment w:val="top"/>
        <w:rPr>
          <w:rFonts w:ascii="Arial" w:eastAsia="Times New Roman" w:hAnsi="Arial" w:cs="Arial"/>
          <w:sz w:val="20"/>
          <w:szCs w:val="20"/>
          <w:lang w:eastAsia="ru-RU"/>
        </w:rPr>
      </w:pPr>
    </w:p>
    <w:p w:rsidR="00E1669E" w:rsidRPr="00E1669E" w:rsidRDefault="00E1669E" w:rsidP="00E1669E">
      <w:pPr>
        <w:numPr>
          <w:ilvl w:val="0"/>
          <w:numId w:val="10"/>
        </w:numPr>
        <w:pBdr>
          <w:right w:val="single" w:sz="6" w:space="0" w:color="F5F5F5"/>
        </w:pBdr>
        <w:spacing w:before="30" w:after="0" w:line="240" w:lineRule="auto"/>
        <w:ind w:left="-240" w:right="-180"/>
        <w:jc w:val="center"/>
        <w:textAlignment w:val="top"/>
        <w:rPr>
          <w:rFonts w:ascii="Arial" w:eastAsia="Times New Roman" w:hAnsi="Arial" w:cs="Arial"/>
          <w:sz w:val="20"/>
          <w:szCs w:val="20"/>
          <w:lang w:eastAsia="ru-RU"/>
        </w:rPr>
      </w:pPr>
    </w:p>
    <w:p w:rsidR="00E1669E" w:rsidRPr="00E1669E" w:rsidRDefault="00E1669E" w:rsidP="00E1669E">
      <w:pPr>
        <w:numPr>
          <w:ilvl w:val="0"/>
          <w:numId w:val="10"/>
        </w:numPr>
        <w:pBdr>
          <w:right w:val="single" w:sz="6" w:space="0" w:color="F5F5F5"/>
        </w:pBdr>
        <w:spacing w:before="30" w:after="0" w:line="240" w:lineRule="auto"/>
        <w:ind w:left="-240" w:right="-180"/>
        <w:jc w:val="center"/>
        <w:textAlignment w:val="top"/>
        <w:rPr>
          <w:rFonts w:ascii="Arial" w:eastAsia="Times New Roman" w:hAnsi="Arial" w:cs="Arial"/>
          <w:sz w:val="20"/>
          <w:szCs w:val="20"/>
          <w:lang w:eastAsia="ru-RU"/>
        </w:rPr>
      </w:pPr>
    </w:p>
    <w:p w:rsidR="00E1669E" w:rsidRPr="00E1669E" w:rsidRDefault="00E1669E" w:rsidP="00E1669E">
      <w:pPr>
        <w:numPr>
          <w:ilvl w:val="0"/>
          <w:numId w:val="10"/>
        </w:numPr>
        <w:spacing w:before="30" w:after="0" w:line="240" w:lineRule="auto"/>
        <w:ind w:left="-240"/>
        <w:jc w:val="center"/>
        <w:textAlignment w:val="top"/>
        <w:rPr>
          <w:rFonts w:ascii="Arial" w:eastAsia="Times New Roman" w:hAnsi="Arial" w:cs="Arial"/>
          <w:sz w:val="20"/>
          <w:szCs w:val="20"/>
          <w:lang w:eastAsia="ru-RU"/>
        </w:rPr>
      </w:pPr>
    </w:p>
    <w:p w:rsidR="00E1669E" w:rsidRPr="00E1669E" w:rsidRDefault="00E1669E" w:rsidP="00E1669E">
      <w:pPr>
        <w:shd w:val="clear" w:color="auto" w:fill="F9F9F9"/>
        <w:spacing w:line="240" w:lineRule="auto"/>
        <w:jc w:val="center"/>
        <w:rPr>
          <w:rFonts w:ascii="Times New Roman" w:eastAsia="Times New Roman" w:hAnsi="Times New Roman" w:cs="Times New Roman"/>
          <w:b/>
          <w:bCs/>
          <w:caps/>
          <w:sz w:val="24"/>
          <w:szCs w:val="24"/>
          <w:lang w:eastAsia="ru-RU"/>
        </w:rPr>
      </w:pPr>
      <w:r w:rsidRPr="00E1669E">
        <w:rPr>
          <w:rFonts w:ascii="Times New Roman" w:eastAsia="Times New Roman" w:hAnsi="Times New Roman" w:cs="Times New Roman"/>
          <w:b/>
          <w:bCs/>
          <w:caps/>
          <w:sz w:val="24"/>
          <w:szCs w:val="24"/>
          <w:lang w:eastAsia="ru-RU"/>
        </w:rPr>
        <w:t xml:space="preserve">НЕ ПРОПУСТИ ПОСЛЕДНИЕ </w:t>
      </w:r>
      <w:proofErr w:type="gramStart"/>
      <w:r w:rsidRPr="00E1669E">
        <w:rPr>
          <w:rFonts w:ascii="Times New Roman" w:eastAsia="Times New Roman" w:hAnsi="Times New Roman" w:cs="Times New Roman"/>
          <w:b/>
          <w:bCs/>
          <w:caps/>
          <w:sz w:val="24"/>
          <w:szCs w:val="24"/>
          <w:lang w:eastAsia="ru-RU"/>
        </w:rPr>
        <w:t>НОВОСТИ,</w:t>
      </w:r>
      <w:r w:rsidRPr="00E1669E">
        <w:rPr>
          <w:rFonts w:ascii="Times New Roman" w:eastAsia="Times New Roman" w:hAnsi="Times New Roman" w:cs="Times New Roman"/>
          <w:b/>
          <w:bCs/>
          <w:caps/>
          <w:color w:val="0096FF"/>
          <w:sz w:val="24"/>
          <w:szCs w:val="24"/>
          <w:lang w:eastAsia="ru-RU"/>
        </w:rPr>
        <w:t>ПОДПИШИСЬ</w:t>
      </w:r>
      <w:proofErr w:type="gramEnd"/>
      <w:r w:rsidRPr="00E1669E">
        <w:rPr>
          <w:rFonts w:ascii="Times New Roman" w:eastAsia="Times New Roman" w:hAnsi="Times New Roman" w:cs="Times New Roman"/>
          <w:b/>
          <w:bCs/>
          <w:caps/>
          <w:color w:val="0096FF"/>
          <w:sz w:val="24"/>
          <w:szCs w:val="24"/>
          <w:lang w:eastAsia="ru-RU"/>
        </w:rPr>
        <w:t xml:space="preserve"> НА СЛЕДУЮЩИЙ НОМЕР</w:t>
      </w:r>
    </w:p>
    <w:p w:rsidR="00E1669E" w:rsidRPr="00E1669E" w:rsidRDefault="00E1669E" w:rsidP="00E1669E">
      <w:pPr>
        <w:pBdr>
          <w:bottom w:val="single" w:sz="6" w:space="1" w:color="auto"/>
        </w:pBdr>
        <w:spacing w:after="0" w:line="240" w:lineRule="auto"/>
        <w:jc w:val="center"/>
        <w:rPr>
          <w:rFonts w:ascii="Arial" w:eastAsia="Times New Roman" w:hAnsi="Arial" w:cs="Arial"/>
          <w:vanish/>
          <w:sz w:val="16"/>
          <w:szCs w:val="16"/>
          <w:lang w:eastAsia="ru-RU"/>
        </w:rPr>
      </w:pPr>
      <w:r w:rsidRPr="00E1669E">
        <w:rPr>
          <w:rFonts w:ascii="Arial" w:eastAsia="Times New Roman" w:hAnsi="Arial" w:cs="Arial"/>
          <w:vanish/>
          <w:sz w:val="16"/>
          <w:szCs w:val="16"/>
          <w:lang w:eastAsia="ru-RU"/>
        </w:rPr>
        <w:t>Начало формы</w:t>
      </w:r>
    </w:p>
    <w:p w:rsidR="00E1669E" w:rsidRPr="00E1669E" w:rsidRDefault="00E1669E" w:rsidP="00E1669E">
      <w:pPr>
        <w:shd w:val="clear" w:color="auto" w:fill="F9F9F9"/>
        <w:spacing w:after="0" w:line="240" w:lineRule="auto"/>
        <w:rPr>
          <w:rFonts w:ascii="Times New Roman" w:eastAsia="Times New Roman" w:hAnsi="Times New Roman" w:cs="Times New Roman"/>
          <w:sz w:val="24"/>
          <w:szCs w:val="24"/>
          <w:lang w:eastAsia="ru-RU"/>
        </w:rPr>
      </w:pPr>
      <w:r w:rsidRPr="00E1669E">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7" o:title=""/>
          </v:shape>
          <w:control r:id="rId18" w:name="DefaultOcxName" w:shapeid="_x0000_i1030"/>
        </w:object>
      </w:r>
      <w:r w:rsidRPr="00E1669E">
        <w:rPr>
          <w:rFonts w:ascii="Times New Roman" w:eastAsia="Times New Roman" w:hAnsi="Times New Roman" w:cs="Times New Roman"/>
          <w:sz w:val="24"/>
          <w:szCs w:val="24"/>
        </w:rPr>
        <w:object w:dxaOrig="225" w:dyaOrig="225">
          <v:shape id="_x0000_i1033" type="#_x0000_t75" style="width:63.75pt;height:22.5pt" o:ole="">
            <v:imagedata r:id="rId19" o:title=""/>
          </v:shape>
          <w:control r:id="rId20" w:name="DefaultOcxName1" w:shapeid="_x0000_i1033"/>
        </w:object>
      </w:r>
    </w:p>
    <w:p w:rsidR="00E1669E" w:rsidRPr="00E1669E" w:rsidRDefault="00E1669E" w:rsidP="00E1669E">
      <w:pPr>
        <w:pBdr>
          <w:top w:val="single" w:sz="6" w:space="1" w:color="auto"/>
        </w:pBdr>
        <w:spacing w:line="240" w:lineRule="auto"/>
        <w:jc w:val="center"/>
        <w:rPr>
          <w:rFonts w:ascii="Arial" w:eastAsia="Times New Roman" w:hAnsi="Arial" w:cs="Arial"/>
          <w:vanish/>
          <w:sz w:val="16"/>
          <w:szCs w:val="16"/>
          <w:lang w:eastAsia="ru-RU"/>
        </w:rPr>
      </w:pPr>
      <w:r w:rsidRPr="00E1669E">
        <w:rPr>
          <w:rFonts w:ascii="Arial" w:eastAsia="Times New Roman" w:hAnsi="Arial" w:cs="Arial"/>
          <w:vanish/>
          <w:sz w:val="16"/>
          <w:szCs w:val="16"/>
          <w:lang w:eastAsia="ru-RU"/>
        </w:rPr>
        <w:t>Конец формы</w:t>
      </w:r>
    </w:p>
    <w:p w:rsidR="00E1669E" w:rsidRPr="00E1669E" w:rsidRDefault="00E1669E" w:rsidP="00E1669E">
      <w:pPr>
        <w:spacing w:after="0" w:line="240" w:lineRule="auto"/>
        <w:rPr>
          <w:rFonts w:ascii="Times New Roman" w:eastAsia="Times New Roman" w:hAnsi="Times New Roman" w:cs="Times New Roman"/>
          <w:sz w:val="24"/>
          <w:szCs w:val="24"/>
          <w:lang w:eastAsia="ru-RU"/>
        </w:rPr>
      </w:pPr>
      <w:r w:rsidRPr="00E1669E">
        <w:rPr>
          <w:rFonts w:ascii="Times New Roman" w:eastAsia="Times New Roman" w:hAnsi="Times New Roman" w:cs="Times New Roman"/>
          <w:noProof/>
          <w:color w:val="0096FF"/>
          <w:sz w:val="24"/>
          <w:szCs w:val="24"/>
          <w:lang w:eastAsia="ru-RU"/>
        </w:rPr>
        <w:drawing>
          <wp:inline distT="0" distB="0" distL="0" distR="0" wp14:anchorId="7211F53D" wp14:editId="1B636DCA">
            <wp:extent cx="2333625" cy="285750"/>
            <wp:effectExtent l="0" t="0" r="9525" b="0"/>
            <wp:docPr id="12" name="Рисунок 12" descr="https://director.rosuchebnik.ru/local/templates/director/img/logo-w.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director.rosuchebnik.ru/local/templates/director/img/logo-w.pn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33625" cy="285750"/>
                    </a:xfrm>
                    <a:prstGeom prst="rect">
                      <a:avLst/>
                    </a:prstGeom>
                    <a:noFill/>
                    <a:ln>
                      <a:noFill/>
                    </a:ln>
                  </pic:spPr>
                </pic:pic>
              </a:graphicData>
            </a:graphic>
          </wp:inline>
        </w:drawing>
      </w:r>
    </w:p>
    <w:p w:rsidR="00E1669E" w:rsidRPr="00E1669E" w:rsidRDefault="00E1669E" w:rsidP="00E1669E">
      <w:pPr>
        <w:spacing w:after="0" w:line="240" w:lineRule="auto"/>
        <w:rPr>
          <w:rFonts w:ascii="Times New Roman" w:eastAsia="Times New Roman" w:hAnsi="Times New Roman" w:cs="Times New Roman"/>
          <w:sz w:val="18"/>
          <w:szCs w:val="18"/>
          <w:lang w:eastAsia="ru-RU"/>
        </w:rPr>
      </w:pPr>
      <w:r w:rsidRPr="00E1669E">
        <w:rPr>
          <w:rFonts w:ascii="Times New Roman" w:eastAsia="Times New Roman" w:hAnsi="Times New Roman" w:cs="Times New Roman"/>
          <w:sz w:val="18"/>
          <w:szCs w:val="18"/>
          <w:lang w:eastAsia="ru-RU"/>
        </w:rPr>
        <w:t>Интернет-проект для руководителей образовательных организаций системы общего образования.</w:t>
      </w:r>
    </w:p>
    <w:p w:rsidR="00E1669E" w:rsidRPr="00E1669E" w:rsidRDefault="00E1669E" w:rsidP="00E1669E">
      <w:pPr>
        <w:spacing w:after="0" w:line="240" w:lineRule="auto"/>
        <w:rPr>
          <w:rFonts w:ascii="Times New Roman" w:eastAsia="Times New Roman" w:hAnsi="Times New Roman" w:cs="Times New Roman"/>
          <w:sz w:val="2"/>
          <w:szCs w:val="2"/>
          <w:lang w:eastAsia="ru-RU"/>
        </w:rPr>
      </w:pPr>
      <w:r w:rsidRPr="00E1669E">
        <w:rPr>
          <w:rFonts w:ascii="Times New Roman" w:eastAsia="Times New Roman" w:hAnsi="Times New Roman" w:cs="Times New Roman"/>
          <w:noProof/>
          <w:color w:val="0096FF"/>
          <w:sz w:val="2"/>
          <w:szCs w:val="2"/>
          <w:lang w:eastAsia="ru-RU"/>
        </w:rPr>
        <mc:AlternateContent>
          <mc:Choice Requires="wps">
            <w:drawing>
              <wp:inline distT="0" distB="0" distL="0" distR="0" wp14:anchorId="35FA0AB0" wp14:editId="1160F919">
                <wp:extent cx="304800" cy="304800"/>
                <wp:effectExtent l="0" t="0" r="0" b="0"/>
                <wp:docPr id="11" name="AutoShape 13" descr="https://director.rosuchebnik.ru/local/templates/director/img/social-vk.svg">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97D32F" id="AutoShape 13" o:spid="_x0000_s1026" alt="https://director.rosuchebnik.ru/local/templates/director/img/social-vk.svg" href="https://vk.com/ros.uchebnik"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voWKgMAAJ4GAAAOAAAAZHJzL2Uyb0RvYy54bWysVd9vmzAQfp+0/8Hyw94IkJI0sNKpDWWq&#10;1P2Qtj1PjjFgxdjUdkK6af/7ziZJ006apm08oPMP7u777rvj4s2uE2jLtOFK5jieRBgxSVXFZZPj&#10;L5/LYIGRsURWRCjJcvzADH5z+fLFxdBnbKpaJSqmETiRJhv6HLfW9lkYGtqyjpiJ6pmEw1rpjlhY&#10;6iasNBnAeyfCaRTNw0HpqteKMmNgtxgP8aX3X9eM2g91bZhFIseQm/Vv7d8r9w4vL0jWaNK3nO7T&#10;IH+RRUe4hKBHVwWxBG00/8VVx6lWRtV2QlUXqrrmlHkMgCaOnqH51JKeeSxAjumPNJn/55a+337U&#10;iFdQuxgjSTqo0dXGKh8axWcYVcxQIMwVxkBlKq6BVKUnAGMDVVpJvp7oTSgUJSK0rOsFscwc74W8&#10;a0KjKCci2K4nZtt4nlrB5XopOF3vUe1D/L72I1+FopuOSTsKQDMICOozLe8NRjpzYPRtBXBsY0vt&#10;Ib263yj7+utKELkebVf5cABIngGnF29+6j9qV0fT3ym6NkiqZUtkw65MD7CBJSDpsKW1GlpGKihH&#10;fOpu9OEcGvCGVsM7VQGtBGj12He17lwMQIN2XooPRymynUUUNs+iZBGBYCkc7W2XMMkOH/fa2LdM&#10;dcgZABiy887J9s7Y8erhioslVcmF8GoX8skG+Bx3IDR86s5cEl6839MovVncLJIgmc5vgiQqiuCq&#10;XCbBvIzPZ8VZsVwW8Q8XN06yllcVky7MoZHi5M+Eum/psQWOrWSU4JVz51IyulkthUZbAo1c+sdT&#10;DieP18KnaXi+AMszSPE0ia6naVDOF+dBUiazID2PFkEUp9fpPErSpCifQrrjkv07JDTkOJ1NZ75K&#10;J0k/wxb551dsJOu4hVEpeJdjkAY87hLJnAJvZOVtS7gY7RMqXPqPVEC5D4X28ncSHdW/UtUDyFUr&#10;kBMoD4Y6GK3S3zAaYEDm2NxviGYYiVsJkk/jJHET1S+S2fkUFvr0ZHV6QiQFVzm2GI3m0sIKPtn0&#10;mjctRIo9MVK56VNzL2HXQmNW+16FIeiR7Ae2m7Kna3/r8bdy+RMAAP//AwBQSwMEFAAGAAgAAAAh&#10;AIZzkuHWAAAAAwEAAA8AAABkcnMvZG93bnJldi54bWxMj0FrwkAQhe8F/8MyQm91oxQJaTYigkh6&#10;KMT6A8bsNAlmZ0N21fTfd9oe2ssMjze8+V6+mVyvbjSGzrOB5SIBRVx723Fj4PS+f0pBhYhssfdM&#10;Bj4pwKaYPeSYWX/nim7H2CgJ4ZChgTbGIdM61C05DAs/EIv34UeHUeTYaDviXcJdr1dJstYOO5YP&#10;LQ60a6m+HK/OwCol+1Z20R/KS1mt2fHrqToY8zifti+gIk3x7xi+8QUdCmE6+yvboHoDUiT+TPGe&#10;U1Hn362LXP9nL74AAAD//wMAUEsDBBQABgAIAAAAIQBX6Cla0wAAAEYBAAAZAAAAZHJzL19yZWxz&#10;L2Uyb0RvYy54bWwucmVsc4TPwWrDMAwG4Ptg72B0X5z2MMaI08tW6GGX0T2AZyuJiS0byy3t208w&#10;GCsMdhSSvl8adpcU1Rkrh0wGNl0PCsllH2g28HHcPzyB4mbJ25gJDVyRYTfe3w3vGG2TJV5CYSUK&#10;sYGltfKsNbsFk+UuFyTpTLkm26Sssy7WrXZGve37R11/GzDemOrgDdSD34A6Xosk/2/naQoOX7I7&#10;JaT2R4ReRKox0CqorTO2b5bl5vPauZx0zdyd5PxPCj9Db9lL/uulYSUbQY+Dvvl+/AIAAP//AwBQ&#10;SwECLQAUAAYACAAAACEAtoM4kv4AAADhAQAAEwAAAAAAAAAAAAAAAAAAAAAAW0NvbnRlbnRfVHlw&#10;ZXNdLnhtbFBLAQItABQABgAIAAAAIQA4/SH/1gAAAJQBAAALAAAAAAAAAAAAAAAAAC8BAABfcmVs&#10;cy8ucmVsc1BLAQItABQABgAIAAAAIQC3RvoWKgMAAJ4GAAAOAAAAAAAAAAAAAAAAAC4CAABkcnMv&#10;ZTJvRG9jLnhtbFBLAQItABQABgAIAAAAIQCGc5Lh1gAAAAMBAAAPAAAAAAAAAAAAAAAAAIQFAABk&#10;cnMvZG93bnJldi54bWxQSwECLQAUAAYACAAAACEAV+gpWtMAAABGAQAAGQAAAAAAAAAAAAAAAACH&#10;BgAAZHJzL19yZWxzL2Uyb0RvYy54bWwucmVsc1BLBQYAAAAABQAFADoBAACRBwAAAAA=&#10;" o:button="t" filled="f" stroked="f">
                <v:fill o:detectmouseclick="t"/>
                <o:lock v:ext="edit" aspectratio="t"/>
                <w10:anchorlock/>
              </v:rect>
            </w:pict>
          </mc:Fallback>
        </mc:AlternateContent>
      </w:r>
      <w:r w:rsidRPr="00E1669E">
        <w:rPr>
          <w:rFonts w:ascii="Times New Roman" w:eastAsia="Times New Roman" w:hAnsi="Times New Roman" w:cs="Times New Roman"/>
          <w:sz w:val="2"/>
          <w:szCs w:val="2"/>
          <w:lang w:eastAsia="ru-RU"/>
        </w:rPr>
        <w:t> </w:t>
      </w:r>
      <w:r w:rsidRPr="00E1669E">
        <w:rPr>
          <w:rFonts w:ascii="Times New Roman" w:eastAsia="Times New Roman" w:hAnsi="Times New Roman" w:cs="Times New Roman"/>
          <w:noProof/>
          <w:color w:val="0096FF"/>
          <w:sz w:val="2"/>
          <w:szCs w:val="2"/>
          <w:lang w:eastAsia="ru-RU"/>
        </w:rPr>
        <mc:AlternateContent>
          <mc:Choice Requires="wps">
            <w:drawing>
              <wp:inline distT="0" distB="0" distL="0" distR="0" wp14:anchorId="5478E092" wp14:editId="2EC1DAFE">
                <wp:extent cx="304800" cy="304800"/>
                <wp:effectExtent l="0" t="0" r="0" b="0"/>
                <wp:docPr id="10" name="AutoShape 14" descr="https://director.rosuchebnik.ru/local/templates/director/img/social-fb.svg">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7EA208" id="AutoShape 14" o:spid="_x0000_s1026" alt="https://director.rosuchebnik.ru/local/templates/director/img/social-fb.svg" href="https://www.facebook.com/rosuchebnik/"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3oyKgMAAJ4GAAAOAAAAZHJzL2Uyb0RvYy54bWysVd9vmzAQfp+0/8Hyw94IkJI0sNKqDWWa&#10;1P2Quj1PjjFgxdjUdkK7af/7ziZJ01aapm08oPMP7u777rvj7OK+E2jLtOFK5jieRBgxSVXFZZPj&#10;r1/KYIGRsURWRCjJcvzADL44f/3qbOgzNlWtEhXTCJxIkw19jltr+ywMDW1ZR8xE9UzCYa10Ryws&#10;dRNWmgzgvRPhNIrm4aB01WtFmTGwW4yH+Nz7r2tG7ae6NswikWPIzfq39u+Ve4fnZyRrNOlbTndp&#10;kL/IoiNcQtCDq4JYgjaav3DVcaqVUbWdUNWFqq45ZR4DoImjZ2huW9IzjwXIMf2BJvP/3NKP288a&#10;8QpqB/RI0kGNLjdW+dAoTjCqmKFAmCuMgcpUXAOpSk8AxgaqtJJ8PdGbUChKRGhZ1wtimTncC3nX&#10;hEZRTkRQryZm23ieWsHleik4Xe9Q7UL8vvYjX4Wim45JOwpAMwgI6jMt7w1GOnNg9Psqhmo3ttQe&#10;0pu7jbJvv60EkevRdpUPB4DkGXB68eZt/1m7Opr+RtG1QVItWyIbdml6gA0sAUn7La3V0DJSQTni&#10;Y3ejD+fQgDe0Gj6oCmglQKvHfl/rzsUANOjeS/HhIEV2bxGFzZMoWURQEQpHO9slTLL9x7029h1T&#10;HXIGAIbsvHOyvTF2vLq/4mJJVXIhvNqFfLIBPscdCA2fujOXhBfvjzRKrxfXiyRIpvPrIImKIrgs&#10;l0kwL+PTWXFSLJdF/NPFjZOs5VXFpAuzb6Q4+TOh7lp6bIFDKxkleOXcuZSMblZLodGWQCOX/vGU&#10;w8njtfBpGp4vwPIMUjxNoqtpGpTzxWmQlMksSE+jRRDF6VU6j5I0KcqnkG64ZP8OCQ05TmfTma/S&#10;UdLPsEX+eYmNZB23MCoF73IM0oDHXSKZU+C1rLxtCRejfUSFS/+RCij3vtBe/k6io/pXqnoAuWoF&#10;cgLlwVAHo1X6O0YDDMgcm7sN0Qwj8V6C5NM4SdxE9YtkdjqFhT4+WR2fEEnBVY4tRqO5tLCCTza9&#10;5k0LkWJPjFRu+tTcS9i10JjVrldhCHoku4Htpuzx2t96/K2c/wIAAP//AwBQSwMEFAAGAAgAAAAh&#10;AIZzkuHWAAAAAwEAAA8AAABkcnMvZG93bnJldi54bWxMj0FrwkAQhe8F/8MyQm91oxQJaTYigkh6&#10;KMT6A8bsNAlmZ0N21fTfd9oe2ssMjze8+V6+mVyvbjSGzrOB5SIBRVx723Fj4PS+f0pBhYhssfdM&#10;Bj4pwKaYPeSYWX/nim7H2CgJ4ZChgTbGIdM61C05DAs/EIv34UeHUeTYaDviXcJdr1dJstYOO5YP&#10;LQ60a6m+HK/OwCol+1Z20R/KS1mt2fHrqToY8zifti+gIk3x7xi+8QUdCmE6+yvboHoDUiT+TPGe&#10;U1Hn362LXP9nL74AAAD//wMAUEsDBBQABgAIAAAAIQBFvbP43AAAAFABAAAZAAAAZHJzL19yZWxz&#10;L2Uyb0RvYy54bWwucmVsc4TQzWrDMAwA4Ptg72B0X5T2MMZI0stW6GGX0T2AayuJiS0Z213at59h&#10;DFYY7Cgkffrpdpfg1Sel7IR72DQtKGIj1vHUw8dx//AEKhfNVnth6uFKGXbD/V33Tl6X2pRnF7Oq&#10;Cuce5lLiM2I2MwWdG4nENTNKCrrUME0YtVn0RLht20dMvw0Ybkx1sD2kg92AOl5jnfy/LePoDL2I&#10;OQfi8scInKuUvOOlojpNVL7ZXHde17UZtaGTyNIYCZgkn+sdJ3YL/pS/ia2bvF4KJdYecOjw5g/D&#10;FwAAAP//AwBQSwECLQAUAAYACAAAACEAtoM4kv4AAADhAQAAEwAAAAAAAAAAAAAAAAAAAAAAW0Nv&#10;bnRlbnRfVHlwZXNdLnhtbFBLAQItABQABgAIAAAAIQA4/SH/1gAAAJQBAAALAAAAAAAAAAAAAAAA&#10;AC8BAABfcmVscy8ucmVsc1BLAQItABQABgAIAAAAIQBWK3oyKgMAAJ4GAAAOAAAAAAAAAAAAAAAA&#10;AC4CAABkcnMvZTJvRG9jLnhtbFBLAQItABQABgAIAAAAIQCGc5Lh1gAAAAMBAAAPAAAAAAAAAAAA&#10;AAAAAIQFAABkcnMvZG93bnJldi54bWxQSwECLQAUAAYACAAAACEARb2z+NwAAABQAQAAGQAAAAAA&#10;AAAAAAAAAACHBgAAZHJzL19yZWxzL2Uyb0RvYy54bWwucmVsc1BLBQYAAAAABQAFADoBAACaBwAA&#10;AAA=&#10;" o:button="t" filled="f" stroked="f">
                <v:fill o:detectmouseclick="t"/>
                <o:lock v:ext="edit" aspectratio="t"/>
                <w10:anchorlock/>
              </v:rect>
            </w:pict>
          </mc:Fallback>
        </mc:AlternateContent>
      </w:r>
      <w:r w:rsidRPr="00E1669E">
        <w:rPr>
          <w:rFonts w:ascii="Times New Roman" w:eastAsia="Times New Roman" w:hAnsi="Times New Roman" w:cs="Times New Roman"/>
          <w:sz w:val="2"/>
          <w:szCs w:val="2"/>
          <w:lang w:eastAsia="ru-RU"/>
        </w:rPr>
        <w:t> </w:t>
      </w:r>
      <w:r w:rsidRPr="00E1669E">
        <w:rPr>
          <w:rFonts w:ascii="Times New Roman" w:eastAsia="Times New Roman" w:hAnsi="Times New Roman" w:cs="Times New Roman"/>
          <w:noProof/>
          <w:color w:val="0096FF"/>
          <w:sz w:val="2"/>
          <w:szCs w:val="2"/>
          <w:lang w:eastAsia="ru-RU"/>
        </w:rPr>
        <mc:AlternateContent>
          <mc:Choice Requires="wps">
            <w:drawing>
              <wp:inline distT="0" distB="0" distL="0" distR="0" wp14:anchorId="3C4C2AB0" wp14:editId="14DAB62F">
                <wp:extent cx="304800" cy="304800"/>
                <wp:effectExtent l="0" t="0" r="0" b="0"/>
                <wp:docPr id="9" name="AutoShape 15" descr="https://director.rosuchebnik.ru/local/templates/director/img/social-ok.svg">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EEFD82" id="AutoShape 15" o:spid="_x0000_s1026" alt="https://director.rosuchebnik.ru/local/templates/director/img/social-ok.svg" href="https://ok.ru/rosuchebnik"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e9jKgMAAJ0GAAAOAAAAZHJzL2Uyb0RvYy54bWysVd9vmzAQfp+0/8Hyw94IkJI0sNKqDWWa&#10;1P2Quj1PjjFgxdjUdkK7af/7ziZJ01aapm08oPMP7u777rvj7OK+E2jLtOFK5jieRBgxSVXFZZPj&#10;r1/KYIGRsURWRCjJcvzADL44f/3qbOgzNlWtEhXTCJxIkw19jltr+ywMDW1ZR8xE9UzCYa10Ryws&#10;dRNWmgzgvRPhNIrm4aB01WtFmTGwW4yH+Nz7r2tG7ae6NswikWPIzfq39u+Ve4fnZyRrNOlbTndp&#10;kL/IoiNcQtCDq4JYgjaav3DVcaqVUbWdUNWFqq45ZR4DoImjZ2huW9IzjwXIMf2BJvP/3NKP288a&#10;8SrHKUaSdFCiy41VPjKKZxhVzFDgy9XFQGEqroFTpSeAYgNFWkm+nuhNKBQlIrSs6wWxzBzuhbxr&#10;QqMoJyJQ64nZNp6mVnC5XgpO1ztQuxC/L/1IV6HopmPSjvXXDAKC+EzLe4ORzhwW/b6KodiNLbWH&#10;9OZuo+zbbytB5Hq0XeHDASB5ApxcvHnbf9aujKa/UXRtkFTLlsiGXZoeYIPAgaT9ltZqaBmpoBrx&#10;sbvRh3NowBtaDR9UBbQSoNVjv69152IAGnTvlfhwUCK7t4jC5kmULCLQK4Wjne0SJtn+414b+46p&#10;DjkDAEN23jnZ3hg7Xt1fcbGkKrkQXuxCPtkAn+MOhIZP3ZlLwmv3Rxql14vrRRIk0/l1kERFEVyW&#10;yySYl/HprDgplssi/unixknW8qpi0oXZ91Gc/JlOdx09dsChk4wSvHLuXEpGN6ul0GhLoI9L/3jK&#10;4eTxWvg0Dc8XYHkGKZ4m0dU0Dcr54jRIymQWpKfRIoji9CqdR0maFOVTSDdcsn+HhAZosdl05qt0&#10;lPQzbJF/XmIjWcctTErBuxyDNOBxl0jmFHgtK29bwsVoH1Hh0n+kAsq9L7SXv5PoqP6Vqh5ArlqB&#10;nEB5MNPBaJX+jtEA8zHH5m5DNMNIvJcg+TROEjdQ/SKZnU5hoY9PVscnRFJwlWOL0WguLazgk02v&#10;edNCpNgTI5WbPjX3EnYtNGa161WYgR7Jbl67IXu89rce/yrnvwAAAP//AwBQSwMEFAAGAAgAAAAh&#10;AIZzkuHWAAAAAwEAAA8AAABkcnMvZG93bnJldi54bWxMj0FrwkAQhe8F/8MyQm91oxQJaTYigkh6&#10;KMT6A8bsNAlmZ0N21fTfd9oe2ssMjze8+V6+mVyvbjSGzrOB5SIBRVx723Fj4PS+f0pBhYhssfdM&#10;Bj4pwKaYPeSYWX/nim7H2CgJ4ZChgTbGIdM61C05DAs/EIv34UeHUeTYaDviXcJdr1dJstYOO5YP&#10;LQ60a6m+HK/OwCol+1Z20R/KS1mt2fHrqToY8zifti+gIk3x7xi+8QUdCmE6+yvboHoDUiT+TPGe&#10;U1Hn362LXP9nL74AAAD//wMAUEsDBBQABgAIAAAAIQBHCPjh0QAAAEQBAAAZAAAAZHJzL19yZWxz&#10;L2Uyb0RvYy54bWwucmVsc4TPwUrEQAwG4LvgOwy52+l6EJG2e1mFPXiR9QHGmbQdOk2GZCq7b++A&#10;IC4IHkOS70+6/XlN5hNFI1MPu6YFg+Q5RJp6eD+93D2C0eIouMSEPVxQYT/c3nRvmFypSzrHrKYq&#10;pD3MpeQna9XPuDptOCPVzsiyulJLmWx2fnET2vu2fbDy24DhyjTH0IMcww7M6ZJr8v82j2P0eGC/&#10;rUjljwg7V0lSpKWiTiYs36zWm3lpZLPCutXjPyj+jLxyqOnP54JCLoEdOnv1+/AFAAD//wMAUEsB&#10;Ai0AFAAGAAgAAAAhALaDOJL+AAAA4QEAABMAAAAAAAAAAAAAAAAAAAAAAFtDb250ZW50X1R5cGVz&#10;XS54bWxQSwECLQAUAAYACAAAACEAOP0h/9YAAACUAQAACwAAAAAAAAAAAAAAAAAvAQAAX3JlbHMv&#10;LnJlbHNQSwECLQAUAAYACAAAACEAUR3vYyoDAACdBgAADgAAAAAAAAAAAAAAAAAuAgAAZHJzL2Uy&#10;b0RvYy54bWxQSwECLQAUAAYACAAAACEAhnOS4dYAAAADAQAADwAAAAAAAAAAAAAAAACEBQAAZHJz&#10;L2Rvd25yZXYueG1sUEsBAi0AFAAGAAgAAAAhAEcI+OHRAAAARAEAABkAAAAAAAAAAAAAAAAAhwYA&#10;AGRycy9fcmVscy9lMm9Eb2MueG1sLnJlbHNQSwUGAAAAAAUABQA6AQAAjwcAAAAA&#10;" o:button="t" filled="f" stroked="f">
                <v:fill o:detectmouseclick="t"/>
                <o:lock v:ext="edit" aspectratio="t"/>
                <w10:anchorlock/>
              </v:rect>
            </w:pict>
          </mc:Fallback>
        </mc:AlternateContent>
      </w:r>
      <w:r w:rsidRPr="00E1669E">
        <w:rPr>
          <w:rFonts w:ascii="Times New Roman" w:eastAsia="Times New Roman" w:hAnsi="Times New Roman" w:cs="Times New Roman"/>
          <w:sz w:val="2"/>
          <w:szCs w:val="2"/>
          <w:lang w:eastAsia="ru-RU"/>
        </w:rPr>
        <w:t> </w:t>
      </w:r>
      <w:r w:rsidRPr="00E1669E">
        <w:rPr>
          <w:rFonts w:ascii="Times New Roman" w:eastAsia="Times New Roman" w:hAnsi="Times New Roman" w:cs="Times New Roman"/>
          <w:noProof/>
          <w:color w:val="0096FF"/>
          <w:sz w:val="2"/>
          <w:szCs w:val="2"/>
          <w:lang w:eastAsia="ru-RU"/>
        </w:rPr>
        <mc:AlternateContent>
          <mc:Choice Requires="wps">
            <w:drawing>
              <wp:inline distT="0" distB="0" distL="0" distR="0" wp14:anchorId="510E801F" wp14:editId="71C07EE5">
                <wp:extent cx="304800" cy="304800"/>
                <wp:effectExtent l="0" t="0" r="0" b="0"/>
                <wp:docPr id="8" name="AutoShape 16" descr="https://director.rosuchebnik.ru/local/templates/director/img/social-youtube.svg">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DFFC24" id="AutoShape 16" o:spid="_x0000_s1026" alt="https://director.rosuchebnik.ru/local/templates/director/img/social-youtube.svg" href="https://www.youtube.com/c/prosv-channel"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UdwLAMAAKIGAAAOAAAAZHJzL2Uyb0RvYy54bWysVd9v0zAQfkfif7D8wFuapKRdE5ah0SwI&#10;afyQBs/IdZzEqmMH22k2EP87Z6ftuk1CCMhDZPucu/u+++5y/vq2E2jHtOFK5jieRRgxSVXFZZPj&#10;L5/LYIWRsURWRCjJcnzHDH598fzZ+dhnbK5aJSqmETiRJhv7HLfW9lkYGtqyjpiZ6pkEY610Ryxs&#10;dRNWmozgvRPhPIqW4ah01WtFmTFwWkxGfOH91zWj9mNdG2aRyDHkZv1b+/fGvcOLc5I1mvQtp/s0&#10;yF9k0REuIejRVUEsQYPmT1x1nGplVG1nVHWhqmtOmccAaOLoEZqblvTMYwFyTH+kyfw/t/TD7pNG&#10;vMoxFEqSDkp0OVjlI6N4iVHFDAW+XF0MFKbiGjhVegYoBijSRvLtTA+hUJSI0LKuF8Qyc7wX8q4J&#10;jaKciOBODXbYsJnZNZ6rVnC5XQtOt3tk+zi/r//EWaHo0DFpJxFoBlFBgablvcFIZw6QflfFUPHG&#10;ltrjevFtUPbV140gcjutXfXDEXB5Fpxm/PKm/6RdLU1/rejWIKnWLZENuzQ9YAeVA1OHI63V2DJS&#10;QUniU3eTD+fQgDe0Gd+rCrglwK3HflvrzsUANOjWy/HuKEd2axGFw5dRsopAtBRM+7VLmGSHj3tt&#10;7FumOuQWABiy887J7trY6erhioslVcmF8IoX8sEB+JxOIDR86mwuCS/gH2mUXq2uVkmQzJdXQRIV&#10;RXBZrpNgWcZni+JlsV4X8U8XN06yllcVky7MoZni5M/Eum/rqQ2O7WSU4JVz51IyutmshUY7As1c&#10;+sdTDpb7a+HDNDxfgOURpHieRG/maVAuV2dBUiaLID2LVkEUp2/SZZSkSVE+hHTNJft3SGjMcbqY&#10;L3yVTpJ+hC3yz1NsJOu4hXEpeAf9erxEMqfAK1n50lrCxbQ+ocKlf08FlPtQaC9/J9FJ/RtV3YFc&#10;tQI5gfJgsMOiVfo7RiMMyRybbwPRDCPxToLk0zhJ3FT1m2RxNoeNPrVsTi1EUnCVY4vRtFxb2MEn&#10;Q69500Kk2BMjlRtBNfcSdi00ZbXvVRiEHsl+aLtJe7r3t+5/LRe/AAAA//8DAFBLAwQUAAYACAAA&#10;ACEAhnOS4dYAAAADAQAADwAAAGRycy9kb3ducmV2LnhtbEyPQWvCQBCF7wX/wzJCb3WjFAlpNiKC&#10;SHooxPoDxuw0CWZnQ3bV9N932h7aywyPN7z5Xr6ZXK9uNIbOs4HlIgFFXHvbcWPg9L5/SkGFiGyx&#10;90wGPinAppg95JhZf+eKbsfYKAnhkKGBNsYh0zrULTkMCz8Qi/fhR4dR5NhoO+Jdwl2vV0my1g47&#10;lg8tDrRrqb4cr87AKiX7VnbRH8pLWa3Z8eupOhjzOJ+2L6AiTfHvGL7xBR0KYTr7K9ugegNSJP5M&#10;8Z5TUeffrYtc/2cvvgAAAP//AwBQSwMEFAAGAAgAAAAhADPfgxzdAAAAUgEAABkAAABkcnMvX3Jl&#10;bHMvZTJvRG9jLnhtbC5yZWxzhNDBasMwDAbg+2DvYHRvnPYwxkjSSzfooZfRPYBnK7GpLRnbaZq3&#10;n2EMVhjsKMT//ULd/ha8uGLKjqmHbdOCQNJsHE09fJzfNs8gclFklGfCHlbMsB8eH7p39KrUULYu&#10;ZlEVyj3YUuKLlFlbDCo3HJHqZuQUVKljmmRU+qImlLu2fZLptwHDnSmOpod0NFsQ5zXW5v9tHken&#10;8cB6Dkjljwppq5S8o0tFVZqwfLO53rwsS7PyXOZPbDQHqWVMnK8bbRUR+p/AiU295fVWMJHyIIdO&#10;3n1i+AIAAP//AwBQSwECLQAUAAYACAAAACEAtoM4kv4AAADhAQAAEwAAAAAAAAAAAAAAAAAAAAAA&#10;W0NvbnRlbnRfVHlwZXNdLnhtbFBLAQItABQABgAIAAAAIQA4/SH/1gAAAJQBAAALAAAAAAAAAAAA&#10;AAAAAC8BAABfcmVscy8ucmVsc1BLAQItABQABgAIAAAAIQAEnUdwLAMAAKIGAAAOAAAAAAAAAAAA&#10;AAAAAC4CAABkcnMvZTJvRG9jLnhtbFBLAQItABQABgAIAAAAIQCGc5Lh1gAAAAMBAAAPAAAAAAAA&#10;AAAAAAAAAIYFAABkcnMvZG93bnJldi54bWxQSwECLQAUAAYACAAAACEAM9+DHN0AAABSAQAAGQAA&#10;AAAAAAAAAAAAAACJBgAAZHJzL19yZWxzL2Uyb0RvYy54bWwucmVsc1BLBQYAAAAABQAFADoBAACd&#10;BwAAAAA=&#10;" o:button="t" filled="f" stroked="f">
                <v:fill o:detectmouseclick="t"/>
                <o:lock v:ext="edit" aspectratio="t"/>
                <w10:anchorlock/>
              </v:rect>
            </w:pict>
          </mc:Fallback>
        </mc:AlternateContent>
      </w:r>
    </w:p>
    <w:p w:rsidR="00E1669E" w:rsidRPr="00E1669E" w:rsidRDefault="00E1669E" w:rsidP="00E1669E">
      <w:pPr>
        <w:spacing w:line="240" w:lineRule="auto"/>
        <w:rPr>
          <w:rFonts w:ascii="Times New Roman" w:eastAsia="Times New Roman" w:hAnsi="Times New Roman" w:cs="Times New Roman"/>
          <w:sz w:val="24"/>
          <w:szCs w:val="24"/>
          <w:lang w:eastAsia="ru-RU"/>
        </w:rPr>
      </w:pPr>
      <w:r w:rsidRPr="00E1669E">
        <w:rPr>
          <w:rFonts w:ascii="Times New Roman" w:eastAsia="Times New Roman" w:hAnsi="Times New Roman" w:cs="Times New Roman"/>
          <w:sz w:val="24"/>
          <w:szCs w:val="24"/>
          <w:lang w:eastAsia="ru-RU"/>
        </w:rPr>
        <w:t>Меню</w:t>
      </w:r>
    </w:p>
    <w:p w:rsidR="00E1669E" w:rsidRPr="00E1669E" w:rsidRDefault="00F07FB7" w:rsidP="00E1669E">
      <w:pPr>
        <w:spacing w:line="240" w:lineRule="auto"/>
        <w:rPr>
          <w:rFonts w:ascii="Times New Roman" w:eastAsia="Times New Roman" w:hAnsi="Times New Roman" w:cs="Times New Roman"/>
          <w:sz w:val="24"/>
          <w:szCs w:val="24"/>
          <w:lang w:eastAsia="ru-RU"/>
        </w:rPr>
      </w:pPr>
      <w:hyperlink r:id="rId27" w:history="1">
        <w:r w:rsidR="00E1669E" w:rsidRPr="00E1669E">
          <w:rPr>
            <w:rFonts w:ascii="Times New Roman" w:eastAsia="Times New Roman" w:hAnsi="Times New Roman" w:cs="Times New Roman"/>
            <w:color w:val="FFFFFF"/>
            <w:sz w:val="21"/>
            <w:szCs w:val="21"/>
            <w:u w:val="single"/>
            <w:lang w:eastAsia="ru-RU"/>
          </w:rPr>
          <w:t>Статьи</w:t>
        </w:r>
      </w:hyperlink>
    </w:p>
    <w:p w:rsidR="00E1669E" w:rsidRPr="00E1669E" w:rsidRDefault="00F07FB7" w:rsidP="00E1669E">
      <w:pPr>
        <w:spacing w:line="240" w:lineRule="auto"/>
        <w:rPr>
          <w:rFonts w:ascii="Times New Roman" w:eastAsia="Times New Roman" w:hAnsi="Times New Roman" w:cs="Times New Roman"/>
          <w:sz w:val="24"/>
          <w:szCs w:val="24"/>
          <w:lang w:eastAsia="ru-RU"/>
        </w:rPr>
      </w:pPr>
      <w:hyperlink r:id="rId28" w:history="1">
        <w:proofErr w:type="spellStart"/>
        <w:r w:rsidR="00E1669E" w:rsidRPr="00E1669E">
          <w:rPr>
            <w:rFonts w:ascii="Times New Roman" w:eastAsia="Times New Roman" w:hAnsi="Times New Roman" w:cs="Times New Roman"/>
            <w:color w:val="FFFFFF"/>
            <w:sz w:val="21"/>
            <w:szCs w:val="21"/>
            <w:u w:val="single"/>
            <w:lang w:eastAsia="ru-RU"/>
          </w:rPr>
          <w:t>Вебинары</w:t>
        </w:r>
        <w:proofErr w:type="spellEnd"/>
      </w:hyperlink>
    </w:p>
    <w:p w:rsidR="00E1669E" w:rsidRPr="00E1669E" w:rsidRDefault="00F07FB7" w:rsidP="00E1669E">
      <w:pPr>
        <w:spacing w:after="0" w:line="240" w:lineRule="auto"/>
        <w:rPr>
          <w:rFonts w:ascii="Times New Roman" w:eastAsia="Times New Roman" w:hAnsi="Times New Roman" w:cs="Times New Roman"/>
          <w:sz w:val="24"/>
          <w:szCs w:val="24"/>
          <w:lang w:eastAsia="ru-RU"/>
        </w:rPr>
      </w:pPr>
      <w:hyperlink r:id="rId29" w:history="1">
        <w:r w:rsidR="00E1669E" w:rsidRPr="00E1669E">
          <w:rPr>
            <w:rFonts w:ascii="Times New Roman" w:eastAsia="Times New Roman" w:hAnsi="Times New Roman" w:cs="Times New Roman"/>
            <w:color w:val="FFFFFF"/>
            <w:sz w:val="21"/>
            <w:szCs w:val="21"/>
            <w:u w:val="single"/>
            <w:lang w:eastAsia="ru-RU"/>
          </w:rPr>
          <w:t>Самооценка компетентностей</w:t>
        </w:r>
      </w:hyperlink>
    </w:p>
    <w:p w:rsidR="00E1669E" w:rsidRPr="00E1669E" w:rsidRDefault="00E1669E" w:rsidP="00E1669E">
      <w:pPr>
        <w:spacing w:line="240" w:lineRule="auto"/>
        <w:rPr>
          <w:rFonts w:ascii="Times New Roman" w:eastAsia="Times New Roman" w:hAnsi="Times New Roman" w:cs="Times New Roman"/>
          <w:sz w:val="24"/>
          <w:szCs w:val="24"/>
          <w:lang w:eastAsia="ru-RU"/>
        </w:rPr>
      </w:pPr>
      <w:r w:rsidRPr="00E1669E">
        <w:rPr>
          <w:rFonts w:ascii="Times New Roman" w:eastAsia="Times New Roman" w:hAnsi="Times New Roman" w:cs="Times New Roman"/>
          <w:sz w:val="24"/>
          <w:szCs w:val="24"/>
          <w:lang w:eastAsia="ru-RU"/>
        </w:rPr>
        <w:t>Клуб директоров</w:t>
      </w:r>
    </w:p>
    <w:p w:rsidR="00E1669E" w:rsidRPr="00E1669E" w:rsidRDefault="00F07FB7" w:rsidP="00E1669E">
      <w:pPr>
        <w:spacing w:line="240" w:lineRule="auto"/>
        <w:rPr>
          <w:rFonts w:ascii="Times New Roman" w:eastAsia="Times New Roman" w:hAnsi="Times New Roman" w:cs="Times New Roman"/>
          <w:sz w:val="24"/>
          <w:szCs w:val="24"/>
          <w:lang w:eastAsia="ru-RU"/>
        </w:rPr>
      </w:pPr>
      <w:hyperlink r:id="rId30" w:history="1">
        <w:r w:rsidR="00E1669E" w:rsidRPr="00E1669E">
          <w:rPr>
            <w:rFonts w:ascii="Times New Roman" w:eastAsia="Times New Roman" w:hAnsi="Times New Roman" w:cs="Times New Roman"/>
            <w:color w:val="FFFFFF"/>
            <w:sz w:val="21"/>
            <w:szCs w:val="21"/>
            <w:u w:val="single"/>
            <w:lang w:eastAsia="ru-RU"/>
          </w:rPr>
          <w:t>Личный кабинет</w:t>
        </w:r>
      </w:hyperlink>
    </w:p>
    <w:p w:rsidR="00E1669E" w:rsidRPr="00E1669E" w:rsidRDefault="00F07FB7" w:rsidP="00E1669E">
      <w:pPr>
        <w:spacing w:line="240" w:lineRule="auto"/>
        <w:rPr>
          <w:rFonts w:ascii="Times New Roman" w:eastAsia="Times New Roman" w:hAnsi="Times New Roman" w:cs="Times New Roman"/>
          <w:sz w:val="24"/>
          <w:szCs w:val="24"/>
          <w:lang w:eastAsia="ru-RU"/>
        </w:rPr>
      </w:pPr>
      <w:hyperlink r:id="rId31" w:anchor="books" w:history="1">
        <w:r w:rsidR="00E1669E" w:rsidRPr="00E1669E">
          <w:rPr>
            <w:rFonts w:ascii="Times New Roman" w:eastAsia="Times New Roman" w:hAnsi="Times New Roman" w:cs="Times New Roman"/>
            <w:color w:val="FFFFFF"/>
            <w:sz w:val="21"/>
            <w:szCs w:val="21"/>
            <w:u w:val="single"/>
            <w:lang w:eastAsia="ru-RU"/>
          </w:rPr>
          <w:t>Журнал “Управление школой”</w:t>
        </w:r>
      </w:hyperlink>
    </w:p>
    <w:p w:rsidR="00E1669E" w:rsidRPr="00E1669E" w:rsidRDefault="00F07FB7" w:rsidP="00E1669E">
      <w:pPr>
        <w:spacing w:after="0" w:line="240" w:lineRule="auto"/>
        <w:rPr>
          <w:rFonts w:ascii="Times New Roman" w:eastAsia="Times New Roman" w:hAnsi="Times New Roman" w:cs="Times New Roman"/>
          <w:sz w:val="24"/>
          <w:szCs w:val="24"/>
          <w:lang w:eastAsia="ru-RU"/>
        </w:rPr>
      </w:pPr>
      <w:hyperlink r:id="rId32" w:history="1">
        <w:r w:rsidR="00E1669E" w:rsidRPr="00E1669E">
          <w:rPr>
            <w:rFonts w:ascii="Times New Roman" w:eastAsia="Times New Roman" w:hAnsi="Times New Roman" w:cs="Times New Roman"/>
            <w:color w:val="FFFFFF"/>
            <w:sz w:val="21"/>
            <w:szCs w:val="21"/>
            <w:u w:val="single"/>
            <w:lang w:eastAsia="ru-RU"/>
          </w:rPr>
          <w:t>Поделиться опытом</w:t>
        </w:r>
      </w:hyperlink>
    </w:p>
    <w:p w:rsidR="00E1669E" w:rsidRPr="00E1669E" w:rsidRDefault="00E1669E" w:rsidP="00E1669E">
      <w:pPr>
        <w:spacing w:line="240" w:lineRule="auto"/>
        <w:rPr>
          <w:rFonts w:ascii="Times New Roman" w:eastAsia="Times New Roman" w:hAnsi="Times New Roman" w:cs="Times New Roman"/>
          <w:sz w:val="24"/>
          <w:szCs w:val="24"/>
          <w:lang w:eastAsia="ru-RU"/>
        </w:rPr>
      </w:pPr>
      <w:r w:rsidRPr="00E1669E">
        <w:rPr>
          <w:rFonts w:ascii="Times New Roman" w:eastAsia="Times New Roman" w:hAnsi="Times New Roman" w:cs="Times New Roman"/>
          <w:sz w:val="24"/>
          <w:szCs w:val="24"/>
          <w:lang w:eastAsia="ru-RU"/>
        </w:rPr>
        <w:t>Полезное</w:t>
      </w:r>
    </w:p>
    <w:p w:rsidR="00E1669E" w:rsidRPr="00E1669E" w:rsidRDefault="00F07FB7" w:rsidP="00E1669E">
      <w:pPr>
        <w:spacing w:line="240" w:lineRule="auto"/>
        <w:rPr>
          <w:rFonts w:ascii="Times New Roman" w:eastAsia="Times New Roman" w:hAnsi="Times New Roman" w:cs="Times New Roman"/>
          <w:sz w:val="24"/>
          <w:szCs w:val="24"/>
          <w:lang w:eastAsia="ru-RU"/>
        </w:rPr>
      </w:pPr>
      <w:hyperlink r:id="rId33" w:history="1">
        <w:r w:rsidR="00E1669E" w:rsidRPr="00E1669E">
          <w:rPr>
            <w:rFonts w:ascii="Times New Roman" w:eastAsia="Times New Roman" w:hAnsi="Times New Roman" w:cs="Times New Roman"/>
            <w:color w:val="FFFFFF"/>
            <w:sz w:val="21"/>
            <w:szCs w:val="21"/>
            <w:u w:val="single"/>
            <w:lang w:eastAsia="ru-RU"/>
          </w:rPr>
          <w:t>Сайт для педагогов</w:t>
        </w:r>
      </w:hyperlink>
    </w:p>
    <w:p w:rsidR="00E1669E" w:rsidRPr="00E1669E" w:rsidRDefault="00F07FB7" w:rsidP="00E1669E">
      <w:pPr>
        <w:spacing w:line="240" w:lineRule="auto"/>
        <w:rPr>
          <w:rFonts w:ascii="Times New Roman" w:eastAsia="Times New Roman" w:hAnsi="Times New Roman" w:cs="Times New Roman"/>
          <w:sz w:val="24"/>
          <w:szCs w:val="24"/>
          <w:lang w:eastAsia="ru-RU"/>
        </w:rPr>
      </w:pPr>
      <w:hyperlink r:id="rId34" w:history="1">
        <w:r w:rsidR="00E1669E" w:rsidRPr="00E1669E">
          <w:rPr>
            <w:rFonts w:ascii="Times New Roman" w:eastAsia="Times New Roman" w:hAnsi="Times New Roman" w:cs="Times New Roman"/>
            <w:color w:val="FFFFFF"/>
            <w:sz w:val="21"/>
            <w:szCs w:val="21"/>
            <w:u w:val="single"/>
            <w:lang w:eastAsia="ru-RU"/>
          </w:rPr>
          <w:t>LECTA. Цифровая школа</w:t>
        </w:r>
      </w:hyperlink>
    </w:p>
    <w:p w:rsidR="00E1669E" w:rsidRPr="00E1669E" w:rsidRDefault="00F07FB7" w:rsidP="00E1669E">
      <w:pPr>
        <w:spacing w:after="0" w:line="240" w:lineRule="auto"/>
        <w:rPr>
          <w:rFonts w:ascii="Times New Roman" w:eastAsia="Times New Roman" w:hAnsi="Times New Roman" w:cs="Times New Roman"/>
          <w:sz w:val="24"/>
          <w:szCs w:val="24"/>
          <w:lang w:eastAsia="ru-RU"/>
        </w:rPr>
      </w:pPr>
      <w:hyperlink r:id="rId35" w:history="1">
        <w:r w:rsidR="00E1669E" w:rsidRPr="00E1669E">
          <w:rPr>
            <w:rFonts w:ascii="Times New Roman" w:eastAsia="Times New Roman" w:hAnsi="Times New Roman" w:cs="Times New Roman"/>
            <w:color w:val="FFFFFF"/>
            <w:sz w:val="21"/>
            <w:szCs w:val="21"/>
            <w:u w:val="single"/>
            <w:lang w:eastAsia="ru-RU"/>
          </w:rPr>
          <w:t>Пользовательское соглашение</w:t>
        </w:r>
      </w:hyperlink>
    </w:p>
    <w:p w:rsidR="00E1669E" w:rsidRPr="00E1669E" w:rsidRDefault="00E1669E" w:rsidP="00E1669E">
      <w:pPr>
        <w:spacing w:after="0" w:line="240" w:lineRule="auto"/>
        <w:jc w:val="center"/>
        <w:rPr>
          <w:rFonts w:ascii="Times New Roman" w:eastAsia="Times New Roman" w:hAnsi="Times New Roman" w:cs="Times New Roman"/>
          <w:sz w:val="18"/>
          <w:szCs w:val="18"/>
          <w:lang w:eastAsia="ru-RU"/>
        </w:rPr>
      </w:pPr>
      <w:r w:rsidRPr="00E1669E">
        <w:rPr>
          <w:rFonts w:ascii="Times New Roman" w:eastAsia="Times New Roman" w:hAnsi="Times New Roman" w:cs="Times New Roman"/>
          <w:sz w:val="18"/>
          <w:szCs w:val="18"/>
          <w:lang w:eastAsia="ru-RU"/>
        </w:rPr>
        <w:t>@2021. Корпорация </w:t>
      </w:r>
      <w:hyperlink r:id="rId36" w:tgtFrame="blank" w:history="1">
        <w:r w:rsidRPr="00E1669E">
          <w:rPr>
            <w:rFonts w:ascii="Times New Roman" w:eastAsia="Times New Roman" w:hAnsi="Times New Roman" w:cs="Times New Roman"/>
            <w:color w:val="FFFFFF"/>
            <w:sz w:val="18"/>
            <w:szCs w:val="18"/>
            <w:u w:val="single"/>
            <w:lang w:eastAsia="ru-RU"/>
          </w:rPr>
          <w:t>«Российский учебник»</w:t>
        </w:r>
      </w:hyperlink>
      <w:r w:rsidRPr="00E1669E">
        <w:rPr>
          <w:rFonts w:ascii="Times New Roman" w:eastAsia="Times New Roman" w:hAnsi="Times New Roman" w:cs="Times New Roman"/>
          <w:sz w:val="18"/>
          <w:szCs w:val="18"/>
          <w:lang w:eastAsia="ru-RU"/>
        </w:rPr>
        <w:t>.</w:t>
      </w:r>
    </w:p>
    <w:p w:rsidR="00E1669E" w:rsidRPr="00E1669E" w:rsidRDefault="00E1669E" w:rsidP="00E1669E">
      <w:pPr>
        <w:spacing w:after="0" w:line="240" w:lineRule="auto"/>
        <w:jc w:val="center"/>
        <w:rPr>
          <w:rFonts w:ascii="Times New Roman" w:eastAsia="Times New Roman" w:hAnsi="Times New Roman" w:cs="Times New Roman"/>
          <w:sz w:val="18"/>
          <w:szCs w:val="18"/>
          <w:lang w:eastAsia="ru-RU"/>
        </w:rPr>
      </w:pPr>
      <w:r w:rsidRPr="00E1669E">
        <w:rPr>
          <w:rFonts w:ascii="Times New Roman" w:eastAsia="Times New Roman" w:hAnsi="Times New Roman" w:cs="Times New Roman"/>
          <w:sz w:val="18"/>
          <w:szCs w:val="18"/>
          <w:lang w:eastAsia="ru-RU"/>
        </w:rPr>
        <w:t> </w:t>
      </w:r>
    </w:p>
    <w:p w:rsidR="00E1669E" w:rsidRPr="00E1669E" w:rsidRDefault="00E1669E" w:rsidP="00E1669E">
      <w:pPr>
        <w:spacing w:after="0" w:line="240" w:lineRule="auto"/>
        <w:jc w:val="center"/>
        <w:rPr>
          <w:rFonts w:ascii="Times New Roman" w:eastAsia="Times New Roman" w:hAnsi="Times New Roman" w:cs="Times New Roman"/>
          <w:sz w:val="18"/>
          <w:szCs w:val="18"/>
          <w:lang w:eastAsia="ru-RU"/>
        </w:rPr>
      </w:pPr>
      <w:r w:rsidRPr="00E1669E">
        <w:rPr>
          <w:rFonts w:ascii="Times New Roman" w:eastAsia="Times New Roman" w:hAnsi="Times New Roman" w:cs="Times New Roman"/>
          <w:sz w:val="18"/>
          <w:szCs w:val="18"/>
          <w:lang w:eastAsia="ru-RU"/>
        </w:rPr>
        <w:t>E-</w:t>
      </w:r>
      <w:proofErr w:type="spellStart"/>
      <w:r w:rsidRPr="00E1669E">
        <w:rPr>
          <w:rFonts w:ascii="Times New Roman" w:eastAsia="Times New Roman" w:hAnsi="Times New Roman" w:cs="Times New Roman"/>
          <w:sz w:val="18"/>
          <w:szCs w:val="18"/>
          <w:lang w:eastAsia="ru-RU"/>
        </w:rPr>
        <w:t>mail</w:t>
      </w:r>
      <w:proofErr w:type="spellEnd"/>
      <w:r w:rsidRPr="00E1669E">
        <w:rPr>
          <w:rFonts w:ascii="Times New Roman" w:eastAsia="Times New Roman" w:hAnsi="Times New Roman" w:cs="Times New Roman"/>
          <w:sz w:val="18"/>
          <w:szCs w:val="18"/>
          <w:lang w:eastAsia="ru-RU"/>
        </w:rPr>
        <w:t>: </w:t>
      </w:r>
      <w:hyperlink r:id="rId37" w:history="1">
        <w:r w:rsidRPr="00E1669E">
          <w:rPr>
            <w:rFonts w:ascii="Times New Roman" w:eastAsia="Times New Roman" w:hAnsi="Times New Roman" w:cs="Times New Roman"/>
            <w:color w:val="FFFFFF"/>
            <w:sz w:val="18"/>
            <w:szCs w:val="18"/>
            <w:u w:val="single"/>
            <w:lang w:eastAsia="ru-RU"/>
          </w:rPr>
          <w:t>web@rosuchebnik.ru</w:t>
        </w:r>
      </w:hyperlink>
      <w:r w:rsidRPr="00E1669E">
        <w:rPr>
          <w:rFonts w:ascii="Times New Roman" w:eastAsia="Times New Roman" w:hAnsi="Times New Roman" w:cs="Times New Roman"/>
          <w:sz w:val="18"/>
          <w:szCs w:val="18"/>
          <w:lang w:eastAsia="ru-RU"/>
        </w:rPr>
        <w:t>.</w:t>
      </w:r>
    </w:p>
    <w:p w:rsidR="00E1669E" w:rsidRPr="00E1669E" w:rsidRDefault="00E1669E" w:rsidP="00E1669E">
      <w:pPr>
        <w:spacing w:after="0" w:line="240" w:lineRule="auto"/>
        <w:jc w:val="center"/>
        <w:rPr>
          <w:rFonts w:ascii="Times New Roman" w:eastAsia="Times New Roman" w:hAnsi="Times New Roman" w:cs="Times New Roman"/>
          <w:sz w:val="18"/>
          <w:szCs w:val="18"/>
          <w:lang w:eastAsia="ru-RU"/>
        </w:rPr>
      </w:pPr>
      <w:r w:rsidRPr="00E1669E">
        <w:rPr>
          <w:rFonts w:ascii="Times New Roman" w:eastAsia="Times New Roman" w:hAnsi="Times New Roman" w:cs="Times New Roman"/>
          <w:sz w:val="18"/>
          <w:szCs w:val="18"/>
          <w:lang w:eastAsia="ru-RU"/>
        </w:rPr>
        <w:t> </w:t>
      </w:r>
    </w:p>
    <w:p w:rsidR="00E1669E" w:rsidRPr="00E1669E" w:rsidRDefault="00E1669E" w:rsidP="00E1669E">
      <w:pPr>
        <w:spacing w:after="0" w:line="240" w:lineRule="auto"/>
        <w:jc w:val="center"/>
        <w:rPr>
          <w:rFonts w:ascii="Times New Roman" w:eastAsia="Times New Roman" w:hAnsi="Times New Roman" w:cs="Times New Roman"/>
          <w:sz w:val="18"/>
          <w:szCs w:val="18"/>
          <w:lang w:eastAsia="ru-RU"/>
        </w:rPr>
      </w:pPr>
      <w:r w:rsidRPr="00E1669E">
        <w:rPr>
          <w:rFonts w:ascii="Times New Roman" w:eastAsia="Times New Roman" w:hAnsi="Times New Roman" w:cs="Times New Roman"/>
          <w:sz w:val="18"/>
          <w:szCs w:val="18"/>
          <w:lang w:eastAsia="ru-RU"/>
        </w:rPr>
        <w:t>Тел: </w:t>
      </w:r>
      <w:hyperlink r:id="rId38" w:history="1">
        <w:r w:rsidRPr="00E1669E">
          <w:rPr>
            <w:rFonts w:ascii="Times New Roman" w:eastAsia="Times New Roman" w:hAnsi="Times New Roman" w:cs="Times New Roman"/>
            <w:color w:val="FFFFFF"/>
            <w:sz w:val="18"/>
            <w:szCs w:val="18"/>
            <w:u w:val="single"/>
            <w:lang w:eastAsia="ru-RU"/>
          </w:rPr>
          <w:t>+7 (495) 795-05-45</w:t>
        </w:r>
      </w:hyperlink>
    </w:p>
    <w:p w:rsidR="00A50BAE" w:rsidRDefault="00A50BAE"/>
    <w:sectPr w:rsidR="00A50B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27428"/>
    <w:multiLevelType w:val="multilevel"/>
    <w:tmpl w:val="00A0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C8765E"/>
    <w:multiLevelType w:val="multilevel"/>
    <w:tmpl w:val="A70E3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3A32BF"/>
    <w:multiLevelType w:val="multilevel"/>
    <w:tmpl w:val="1C1EF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3022A3"/>
    <w:multiLevelType w:val="multilevel"/>
    <w:tmpl w:val="E9FE6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766D06"/>
    <w:multiLevelType w:val="multilevel"/>
    <w:tmpl w:val="B5A6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32C62"/>
    <w:multiLevelType w:val="multilevel"/>
    <w:tmpl w:val="AE94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484B2C"/>
    <w:multiLevelType w:val="multilevel"/>
    <w:tmpl w:val="4E1E4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0E4B5A"/>
    <w:multiLevelType w:val="multilevel"/>
    <w:tmpl w:val="DFEA9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90182F"/>
    <w:multiLevelType w:val="multilevel"/>
    <w:tmpl w:val="0754A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832C0D"/>
    <w:multiLevelType w:val="multilevel"/>
    <w:tmpl w:val="314E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6"/>
  </w:num>
  <w:num w:numId="4">
    <w:abstractNumId w:val="4"/>
  </w:num>
  <w:num w:numId="5">
    <w:abstractNumId w:val="0"/>
  </w:num>
  <w:num w:numId="6">
    <w:abstractNumId w:val="7"/>
  </w:num>
  <w:num w:numId="7">
    <w:abstractNumId w:val="1"/>
  </w:num>
  <w:num w:numId="8">
    <w:abstractNumId w:val="5"/>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9E"/>
    <w:rsid w:val="00143FD4"/>
    <w:rsid w:val="00A50BAE"/>
    <w:rsid w:val="00E1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1325822"/>
  <w15:chartTrackingRefBased/>
  <w15:docId w15:val="{C32A7361-D4A6-4AB9-91F1-ABFFFA20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36368">
      <w:bodyDiv w:val="1"/>
      <w:marLeft w:val="0"/>
      <w:marRight w:val="0"/>
      <w:marTop w:val="0"/>
      <w:marBottom w:val="0"/>
      <w:divBdr>
        <w:top w:val="none" w:sz="0" w:space="0" w:color="auto"/>
        <w:left w:val="none" w:sz="0" w:space="0" w:color="auto"/>
        <w:bottom w:val="none" w:sz="0" w:space="0" w:color="auto"/>
        <w:right w:val="none" w:sz="0" w:space="0" w:color="auto"/>
      </w:divBdr>
      <w:divsChild>
        <w:div w:id="1129401992">
          <w:marLeft w:val="0"/>
          <w:marRight w:val="0"/>
          <w:marTop w:val="0"/>
          <w:marBottom w:val="0"/>
          <w:divBdr>
            <w:top w:val="none" w:sz="0" w:space="0" w:color="auto"/>
            <w:left w:val="none" w:sz="0" w:space="0" w:color="auto"/>
            <w:bottom w:val="none" w:sz="0" w:space="0" w:color="auto"/>
            <w:right w:val="none" w:sz="0" w:space="0" w:color="auto"/>
          </w:divBdr>
          <w:divsChild>
            <w:div w:id="98255702">
              <w:marLeft w:val="0"/>
              <w:marRight w:val="0"/>
              <w:marTop w:val="0"/>
              <w:marBottom w:val="450"/>
              <w:divBdr>
                <w:top w:val="none" w:sz="0" w:space="0" w:color="auto"/>
                <w:left w:val="none" w:sz="0" w:space="0" w:color="auto"/>
                <w:bottom w:val="single" w:sz="6" w:space="23" w:color="F5F5F5"/>
                <w:right w:val="none" w:sz="0" w:space="0" w:color="auto"/>
              </w:divBdr>
              <w:divsChild>
                <w:div w:id="1861235365">
                  <w:marLeft w:val="0"/>
                  <w:marRight w:val="0"/>
                  <w:marTop w:val="0"/>
                  <w:marBottom w:val="0"/>
                  <w:divBdr>
                    <w:top w:val="none" w:sz="0" w:space="0" w:color="auto"/>
                    <w:left w:val="none" w:sz="0" w:space="0" w:color="auto"/>
                    <w:bottom w:val="none" w:sz="0" w:space="0" w:color="auto"/>
                    <w:right w:val="none" w:sz="0" w:space="0" w:color="auto"/>
                  </w:divBdr>
                  <w:divsChild>
                    <w:div w:id="498034768">
                      <w:marLeft w:val="0"/>
                      <w:marRight w:val="0"/>
                      <w:marTop w:val="0"/>
                      <w:marBottom w:val="225"/>
                      <w:divBdr>
                        <w:top w:val="none" w:sz="0" w:space="0" w:color="auto"/>
                        <w:left w:val="none" w:sz="0" w:space="0" w:color="auto"/>
                        <w:bottom w:val="none" w:sz="0" w:space="0" w:color="auto"/>
                        <w:right w:val="none" w:sz="0" w:space="0" w:color="auto"/>
                      </w:divBdr>
                    </w:div>
                    <w:div w:id="1451316116">
                      <w:marLeft w:val="0"/>
                      <w:marRight w:val="0"/>
                      <w:marTop w:val="0"/>
                      <w:marBottom w:val="0"/>
                      <w:divBdr>
                        <w:top w:val="none" w:sz="0" w:space="0" w:color="auto"/>
                        <w:left w:val="none" w:sz="0" w:space="0" w:color="auto"/>
                        <w:bottom w:val="none" w:sz="0" w:space="0" w:color="auto"/>
                        <w:right w:val="none" w:sz="0" w:space="0" w:color="auto"/>
                      </w:divBdr>
                      <w:divsChild>
                        <w:div w:id="1819878280">
                          <w:marLeft w:val="0"/>
                          <w:marRight w:val="375"/>
                          <w:marTop w:val="0"/>
                          <w:marBottom w:val="0"/>
                          <w:divBdr>
                            <w:top w:val="none" w:sz="0" w:space="0" w:color="auto"/>
                            <w:left w:val="none" w:sz="0" w:space="0" w:color="auto"/>
                            <w:bottom w:val="none" w:sz="0" w:space="0" w:color="auto"/>
                            <w:right w:val="none" w:sz="0" w:space="0" w:color="auto"/>
                          </w:divBdr>
                        </w:div>
                        <w:div w:id="1395355211">
                          <w:marLeft w:val="0"/>
                          <w:marRight w:val="0"/>
                          <w:marTop w:val="0"/>
                          <w:marBottom w:val="0"/>
                          <w:divBdr>
                            <w:top w:val="none" w:sz="0" w:space="0" w:color="auto"/>
                            <w:left w:val="none" w:sz="0" w:space="0" w:color="auto"/>
                            <w:bottom w:val="none" w:sz="0" w:space="0" w:color="auto"/>
                            <w:right w:val="none" w:sz="0" w:space="0" w:color="auto"/>
                          </w:divBdr>
                          <w:divsChild>
                            <w:div w:id="31059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403350">
          <w:marLeft w:val="0"/>
          <w:marRight w:val="0"/>
          <w:marTop w:val="0"/>
          <w:marBottom w:val="0"/>
          <w:divBdr>
            <w:top w:val="none" w:sz="0" w:space="0" w:color="auto"/>
            <w:left w:val="none" w:sz="0" w:space="0" w:color="auto"/>
            <w:bottom w:val="none" w:sz="0" w:space="0" w:color="auto"/>
            <w:right w:val="none" w:sz="0" w:space="0" w:color="auto"/>
          </w:divBdr>
          <w:divsChild>
            <w:div w:id="1942180687">
              <w:marLeft w:val="-240"/>
              <w:marRight w:val="-240"/>
              <w:marTop w:val="0"/>
              <w:marBottom w:val="0"/>
              <w:divBdr>
                <w:top w:val="none" w:sz="0" w:space="0" w:color="auto"/>
                <w:left w:val="none" w:sz="0" w:space="0" w:color="auto"/>
                <w:bottom w:val="none" w:sz="0" w:space="0" w:color="auto"/>
                <w:right w:val="none" w:sz="0" w:space="0" w:color="auto"/>
              </w:divBdr>
              <w:divsChild>
                <w:div w:id="545410873">
                  <w:marLeft w:val="0"/>
                  <w:marRight w:val="0"/>
                  <w:marTop w:val="0"/>
                  <w:marBottom w:val="0"/>
                  <w:divBdr>
                    <w:top w:val="none" w:sz="0" w:space="0" w:color="auto"/>
                    <w:left w:val="none" w:sz="0" w:space="0" w:color="auto"/>
                    <w:bottom w:val="none" w:sz="0" w:space="0" w:color="auto"/>
                    <w:right w:val="none" w:sz="0" w:space="0" w:color="auto"/>
                  </w:divBdr>
                  <w:divsChild>
                    <w:div w:id="958419003">
                      <w:marLeft w:val="0"/>
                      <w:marRight w:val="0"/>
                      <w:marTop w:val="0"/>
                      <w:marBottom w:val="450"/>
                      <w:divBdr>
                        <w:top w:val="none" w:sz="0" w:space="0" w:color="auto"/>
                        <w:left w:val="none" w:sz="0" w:space="0" w:color="auto"/>
                        <w:bottom w:val="single" w:sz="6" w:space="23" w:color="F5F5F5"/>
                        <w:right w:val="none" w:sz="0" w:space="0" w:color="auto"/>
                      </w:divBdr>
                      <w:divsChild>
                        <w:div w:id="3483996">
                          <w:marLeft w:val="0"/>
                          <w:marRight w:val="0"/>
                          <w:marTop w:val="0"/>
                          <w:marBottom w:val="0"/>
                          <w:divBdr>
                            <w:top w:val="single" w:sz="24" w:space="18" w:color="E4007D"/>
                            <w:left w:val="none" w:sz="0" w:space="0" w:color="auto"/>
                            <w:bottom w:val="none" w:sz="0" w:space="0" w:color="auto"/>
                            <w:right w:val="none" w:sz="0" w:space="0" w:color="auto"/>
                          </w:divBdr>
                        </w:div>
                      </w:divsChild>
                    </w:div>
                    <w:div w:id="100152434">
                      <w:marLeft w:val="0"/>
                      <w:marRight w:val="0"/>
                      <w:marTop w:val="300"/>
                      <w:marBottom w:val="0"/>
                      <w:divBdr>
                        <w:top w:val="single" w:sz="6" w:space="11" w:color="F5F5F5"/>
                        <w:left w:val="none" w:sz="0" w:space="0" w:color="auto"/>
                        <w:bottom w:val="single" w:sz="6" w:space="11" w:color="F5F5F5"/>
                        <w:right w:val="none" w:sz="0" w:space="0" w:color="auto"/>
                      </w:divBdr>
                      <w:divsChild>
                        <w:div w:id="2117630634">
                          <w:marLeft w:val="0"/>
                          <w:marRight w:val="0"/>
                          <w:marTop w:val="0"/>
                          <w:marBottom w:val="0"/>
                          <w:divBdr>
                            <w:top w:val="none" w:sz="0" w:space="0" w:color="auto"/>
                            <w:left w:val="none" w:sz="0" w:space="0" w:color="auto"/>
                            <w:bottom w:val="none" w:sz="0" w:space="0" w:color="auto"/>
                            <w:right w:val="none" w:sz="0" w:space="0" w:color="auto"/>
                          </w:divBdr>
                        </w:div>
                        <w:div w:id="2006084082">
                          <w:marLeft w:val="0"/>
                          <w:marRight w:val="0"/>
                          <w:marTop w:val="0"/>
                          <w:marBottom w:val="0"/>
                          <w:divBdr>
                            <w:top w:val="none" w:sz="0" w:space="0" w:color="auto"/>
                            <w:left w:val="none" w:sz="0" w:space="0" w:color="auto"/>
                            <w:bottom w:val="none" w:sz="0" w:space="0" w:color="auto"/>
                            <w:right w:val="none" w:sz="0" w:space="0" w:color="auto"/>
                          </w:divBdr>
                          <w:divsChild>
                            <w:div w:id="172906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581107">
                  <w:marLeft w:val="0"/>
                  <w:marRight w:val="0"/>
                  <w:marTop w:val="0"/>
                  <w:marBottom w:val="0"/>
                  <w:divBdr>
                    <w:top w:val="none" w:sz="0" w:space="0" w:color="auto"/>
                    <w:left w:val="none" w:sz="0" w:space="0" w:color="auto"/>
                    <w:bottom w:val="none" w:sz="0" w:space="0" w:color="auto"/>
                    <w:right w:val="none" w:sz="0" w:space="0" w:color="auto"/>
                  </w:divBdr>
                  <w:divsChild>
                    <w:div w:id="916590665">
                      <w:marLeft w:val="0"/>
                      <w:marRight w:val="0"/>
                      <w:marTop w:val="0"/>
                      <w:marBottom w:val="480"/>
                      <w:divBdr>
                        <w:top w:val="none" w:sz="0" w:space="0" w:color="auto"/>
                        <w:left w:val="none" w:sz="0" w:space="0" w:color="auto"/>
                        <w:bottom w:val="none" w:sz="0" w:space="0" w:color="auto"/>
                        <w:right w:val="none" w:sz="0" w:space="0" w:color="auto"/>
                      </w:divBdr>
                      <w:divsChild>
                        <w:div w:id="180885980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726105205">
          <w:marLeft w:val="0"/>
          <w:marRight w:val="0"/>
          <w:marTop w:val="0"/>
          <w:marBottom w:val="0"/>
          <w:divBdr>
            <w:top w:val="none" w:sz="0" w:space="0" w:color="auto"/>
            <w:left w:val="none" w:sz="0" w:space="0" w:color="auto"/>
            <w:bottom w:val="none" w:sz="0" w:space="0" w:color="auto"/>
            <w:right w:val="none" w:sz="0" w:space="0" w:color="auto"/>
          </w:divBdr>
          <w:divsChild>
            <w:div w:id="1566526878">
              <w:marLeft w:val="-300"/>
              <w:marRight w:val="-300"/>
              <w:marTop w:val="0"/>
              <w:marBottom w:val="0"/>
              <w:divBdr>
                <w:top w:val="none" w:sz="0" w:space="0" w:color="auto"/>
                <w:left w:val="none" w:sz="0" w:space="0" w:color="auto"/>
                <w:bottom w:val="none" w:sz="0" w:space="0" w:color="auto"/>
                <w:right w:val="none" w:sz="0" w:space="0" w:color="auto"/>
              </w:divBdr>
              <w:divsChild>
                <w:div w:id="1275668426">
                  <w:marLeft w:val="0"/>
                  <w:marRight w:val="0"/>
                  <w:marTop w:val="0"/>
                  <w:marBottom w:val="0"/>
                  <w:divBdr>
                    <w:top w:val="none" w:sz="0" w:space="0" w:color="auto"/>
                    <w:left w:val="none" w:sz="0" w:space="0" w:color="auto"/>
                    <w:bottom w:val="none" w:sz="0" w:space="0" w:color="auto"/>
                    <w:right w:val="none" w:sz="0" w:space="0" w:color="auto"/>
                  </w:divBdr>
                  <w:divsChild>
                    <w:div w:id="343165715">
                      <w:marLeft w:val="0"/>
                      <w:marRight w:val="0"/>
                      <w:marTop w:val="0"/>
                      <w:marBottom w:val="0"/>
                      <w:divBdr>
                        <w:top w:val="none" w:sz="0" w:space="0" w:color="auto"/>
                        <w:left w:val="none" w:sz="0" w:space="0" w:color="auto"/>
                        <w:bottom w:val="none" w:sz="0" w:space="0" w:color="auto"/>
                        <w:right w:val="none" w:sz="0" w:space="0" w:color="auto"/>
                      </w:divBdr>
                    </w:div>
                    <w:div w:id="847184271">
                      <w:marLeft w:val="0"/>
                      <w:marRight w:val="0"/>
                      <w:marTop w:val="360"/>
                      <w:marBottom w:val="0"/>
                      <w:divBdr>
                        <w:top w:val="none" w:sz="0" w:space="0" w:color="auto"/>
                        <w:left w:val="none" w:sz="0" w:space="0" w:color="auto"/>
                        <w:bottom w:val="none" w:sz="0" w:space="0" w:color="auto"/>
                        <w:right w:val="none" w:sz="0" w:space="0" w:color="auto"/>
                      </w:divBdr>
                    </w:div>
                  </w:divsChild>
                </w:div>
                <w:div w:id="904685103">
                  <w:marLeft w:val="0"/>
                  <w:marRight w:val="0"/>
                  <w:marTop w:val="0"/>
                  <w:marBottom w:val="0"/>
                  <w:divBdr>
                    <w:top w:val="none" w:sz="0" w:space="0" w:color="auto"/>
                    <w:left w:val="none" w:sz="0" w:space="0" w:color="auto"/>
                    <w:bottom w:val="none" w:sz="0" w:space="0" w:color="auto"/>
                    <w:right w:val="none" w:sz="0" w:space="0" w:color="auto"/>
                  </w:divBdr>
                  <w:divsChild>
                    <w:div w:id="270864393">
                      <w:marLeft w:val="0"/>
                      <w:marRight w:val="0"/>
                      <w:marTop w:val="360"/>
                      <w:marBottom w:val="360"/>
                      <w:divBdr>
                        <w:top w:val="none" w:sz="0" w:space="0" w:color="auto"/>
                        <w:left w:val="none" w:sz="0" w:space="0" w:color="auto"/>
                        <w:bottom w:val="none" w:sz="0" w:space="0" w:color="auto"/>
                        <w:right w:val="none" w:sz="0" w:space="0" w:color="auto"/>
                      </w:divBdr>
                    </w:div>
                    <w:div w:id="1971201495">
                      <w:marLeft w:val="0"/>
                      <w:marRight w:val="0"/>
                      <w:marTop w:val="0"/>
                      <w:marBottom w:val="0"/>
                      <w:divBdr>
                        <w:top w:val="none" w:sz="0" w:space="0" w:color="auto"/>
                        <w:left w:val="none" w:sz="0" w:space="0" w:color="auto"/>
                        <w:bottom w:val="none" w:sz="0" w:space="0" w:color="auto"/>
                        <w:right w:val="none" w:sz="0" w:space="0" w:color="auto"/>
                      </w:divBdr>
                      <w:divsChild>
                        <w:div w:id="768694243">
                          <w:marLeft w:val="0"/>
                          <w:marRight w:val="0"/>
                          <w:marTop w:val="0"/>
                          <w:marBottom w:val="240"/>
                          <w:divBdr>
                            <w:top w:val="none" w:sz="0" w:space="0" w:color="auto"/>
                            <w:left w:val="none" w:sz="0" w:space="0" w:color="auto"/>
                            <w:bottom w:val="none" w:sz="0" w:space="0" w:color="auto"/>
                            <w:right w:val="none" w:sz="0" w:space="0" w:color="auto"/>
                          </w:divBdr>
                        </w:div>
                        <w:div w:id="1313827484">
                          <w:marLeft w:val="0"/>
                          <w:marRight w:val="0"/>
                          <w:marTop w:val="0"/>
                          <w:marBottom w:val="240"/>
                          <w:divBdr>
                            <w:top w:val="none" w:sz="0" w:space="0" w:color="auto"/>
                            <w:left w:val="none" w:sz="0" w:space="0" w:color="auto"/>
                            <w:bottom w:val="none" w:sz="0" w:space="0" w:color="auto"/>
                            <w:right w:val="none" w:sz="0" w:space="0" w:color="auto"/>
                          </w:divBdr>
                        </w:div>
                        <w:div w:id="2360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48298">
                  <w:marLeft w:val="0"/>
                  <w:marRight w:val="0"/>
                  <w:marTop w:val="0"/>
                  <w:marBottom w:val="0"/>
                  <w:divBdr>
                    <w:top w:val="none" w:sz="0" w:space="0" w:color="auto"/>
                    <w:left w:val="none" w:sz="0" w:space="0" w:color="auto"/>
                    <w:bottom w:val="none" w:sz="0" w:space="0" w:color="auto"/>
                    <w:right w:val="none" w:sz="0" w:space="0" w:color="auto"/>
                  </w:divBdr>
                  <w:divsChild>
                    <w:div w:id="1287810717">
                      <w:marLeft w:val="0"/>
                      <w:marRight w:val="0"/>
                      <w:marTop w:val="360"/>
                      <w:marBottom w:val="360"/>
                      <w:divBdr>
                        <w:top w:val="none" w:sz="0" w:space="0" w:color="auto"/>
                        <w:left w:val="none" w:sz="0" w:space="0" w:color="auto"/>
                        <w:bottom w:val="none" w:sz="0" w:space="0" w:color="auto"/>
                        <w:right w:val="none" w:sz="0" w:space="0" w:color="auto"/>
                      </w:divBdr>
                    </w:div>
                    <w:div w:id="547423120">
                      <w:marLeft w:val="0"/>
                      <w:marRight w:val="0"/>
                      <w:marTop w:val="0"/>
                      <w:marBottom w:val="0"/>
                      <w:divBdr>
                        <w:top w:val="none" w:sz="0" w:space="0" w:color="auto"/>
                        <w:left w:val="none" w:sz="0" w:space="0" w:color="auto"/>
                        <w:bottom w:val="none" w:sz="0" w:space="0" w:color="auto"/>
                        <w:right w:val="none" w:sz="0" w:space="0" w:color="auto"/>
                      </w:divBdr>
                      <w:divsChild>
                        <w:div w:id="447744659">
                          <w:marLeft w:val="0"/>
                          <w:marRight w:val="0"/>
                          <w:marTop w:val="0"/>
                          <w:marBottom w:val="240"/>
                          <w:divBdr>
                            <w:top w:val="none" w:sz="0" w:space="0" w:color="auto"/>
                            <w:left w:val="none" w:sz="0" w:space="0" w:color="auto"/>
                            <w:bottom w:val="none" w:sz="0" w:space="0" w:color="auto"/>
                            <w:right w:val="none" w:sz="0" w:space="0" w:color="auto"/>
                          </w:divBdr>
                        </w:div>
                        <w:div w:id="999888689">
                          <w:marLeft w:val="0"/>
                          <w:marRight w:val="0"/>
                          <w:marTop w:val="0"/>
                          <w:marBottom w:val="240"/>
                          <w:divBdr>
                            <w:top w:val="none" w:sz="0" w:space="0" w:color="auto"/>
                            <w:left w:val="none" w:sz="0" w:space="0" w:color="auto"/>
                            <w:bottom w:val="none" w:sz="0" w:space="0" w:color="auto"/>
                            <w:right w:val="none" w:sz="0" w:space="0" w:color="auto"/>
                          </w:divBdr>
                        </w:div>
                        <w:div w:id="140221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36090">
                  <w:marLeft w:val="0"/>
                  <w:marRight w:val="0"/>
                  <w:marTop w:val="0"/>
                  <w:marBottom w:val="0"/>
                  <w:divBdr>
                    <w:top w:val="none" w:sz="0" w:space="0" w:color="auto"/>
                    <w:left w:val="none" w:sz="0" w:space="0" w:color="auto"/>
                    <w:bottom w:val="none" w:sz="0" w:space="0" w:color="auto"/>
                    <w:right w:val="none" w:sz="0" w:space="0" w:color="auto"/>
                  </w:divBdr>
                  <w:divsChild>
                    <w:div w:id="1784349192">
                      <w:marLeft w:val="0"/>
                      <w:marRight w:val="0"/>
                      <w:marTop w:val="360"/>
                      <w:marBottom w:val="360"/>
                      <w:divBdr>
                        <w:top w:val="none" w:sz="0" w:space="0" w:color="auto"/>
                        <w:left w:val="none" w:sz="0" w:space="0" w:color="auto"/>
                        <w:bottom w:val="none" w:sz="0" w:space="0" w:color="auto"/>
                        <w:right w:val="none" w:sz="0" w:space="0" w:color="auto"/>
                      </w:divBdr>
                    </w:div>
                    <w:div w:id="883634272">
                      <w:marLeft w:val="0"/>
                      <w:marRight w:val="0"/>
                      <w:marTop w:val="0"/>
                      <w:marBottom w:val="0"/>
                      <w:divBdr>
                        <w:top w:val="none" w:sz="0" w:space="0" w:color="auto"/>
                        <w:left w:val="none" w:sz="0" w:space="0" w:color="auto"/>
                        <w:bottom w:val="none" w:sz="0" w:space="0" w:color="auto"/>
                        <w:right w:val="none" w:sz="0" w:space="0" w:color="auto"/>
                      </w:divBdr>
                      <w:divsChild>
                        <w:div w:id="1891569968">
                          <w:marLeft w:val="0"/>
                          <w:marRight w:val="0"/>
                          <w:marTop w:val="0"/>
                          <w:marBottom w:val="240"/>
                          <w:divBdr>
                            <w:top w:val="none" w:sz="0" w:space="0" w:color="auto"/>
                            <w:left w:val="none" w:sz="0" w:space="0" w:color="auto"/>
                            <w:bottom w:val="none" w:sz="0" w:space="0" w:color="auto"/>
                            <w:right w:val="none" w:sz="0" w:space="0" w:color="auto"/>
                          </w:divBdr>
                        </w:div>
                        <w:div w:id="1786345658">
                          <w:marLeft w:val="0"/>
                          <w:marRight w:val="0"/>
                          <w:marTop w:val="0"/>
                          <w:marBottom w:val="240"/>
                          <w:divBdr>
                            <w:top w:val="none" w:sz="0" w:space="0" w:color="auto"/>
                            <w:left w:val="none" w:sz="0" w:space="0" w:color="auto"/>
                            <w:bottom w:val="none" w:sz="0" w:space="0" w:color="auto"/>
                            <w:right w:val="none" w:sz="0" w:space="0" w:color="auto"/>
                          </w:divBdr>
                        </w:div>
                        <w:div w:id="30731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779301">
              <w:marLeft w:val="0"/>
              <w:marRight w:val="0"/>
              <w:marTop w:val="0"/>
              <w:marBottom w:val="0"/>
              <w:divBdr>
                <w:top w:val="none" w:sz="0" w:space="0" w:color="auto"/>
                <w:left w:val="none" w:sz="0" w:space="0" w:color="auto"/>
                <w:bottom w:val="none" w:sz="0" w:space="0" w:color="auto"/>
                <w:right w:val="none" w:sz="0" w:space="0" w:color="auto"/>
              </w:divBdr>
            </w:div>
            <w:div w:id="1118256126">
              <w:marLeft w:val="0"/>
              <w:marRight w:val="0"/>
              <w:marTop w:val="0"/>
              <w:marBottom w:val="0"/>
              <w:divBdr>
                <w:top w:val="none" w:sz="0" w:space="0" w:color="auto"/>
                <w:left w:val="none" w:sz="0" w:space="0" w:color="auto"/>
                <w:bottom w:val="none" w:sz="0" w:space="0" w:color="auto"/>
                <w:right w:val="none" w:sz="0" w:space="0" w:color="auto"/>
              </w:divBdr>
            </w:div>
            <w:div w:id="25729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rector.rosuchebnik.ru/article/natsproekt-obrazovanie-kak-organizovat-nastavnichestvo-v-shkole/" TargetMode="External"/><Relationship Id="rId18" Type="http://schemas.openxmlformats.org/officeDocument/2006/relationships/control" Target="activeX/activeX1.xml"/><Relationship Id="rId26" Type="http://schemas.openxmlformats.org/officeDocument/2006/relationships/hyperlink" Target="https://www.youtube.com/c/prosv-channel" TargetMode="External"/><Relationship Id="rId39" Type="http://schemas.openxmlformats.org/officeDocument/2006/relationships/fontTable" Target="fontTable.xml"/><Relationship Id="rId21" Type="http://schemas.openxmlformats.org/officeDocument/2006/relationships/hyperlink" Target="https://director.rosuchebnik.ru/" TargetMode="External"/><Relationship Id="rId34" Type="http://schemas.openxmlformats.org/officeDocument/2006/relationships/hyperlink" Target="https://lecta.rosuchebnik.ru/" TargetMode="External"/><Relationship Id="rId7" Type="http://schemas.openxmlformats.org/officeDocument/2006/relationships/hyperlink" Target="https://director.rosuchebnik.ru/upload/medialibrary/9d8/9d81c323aa0d2bbbbf19023b7c2c6721.png" TargetMode="External"/><Relationship Id="rId12" Type="http://schemas.openxmlformats.org/officeDocument/2006/relationships/hyperlink" Target="https://director.rosuchebnik.ru/upload/service/director/fsos.pdf" TargetMode="External"/><Relationship Id="rId17" Type="http://schemas.openxmlformats.org/officeDocument/2006/relationships/image" Target="media/image3.wmf"/><Relationship Id="rId25" Type="http://schemas.openxmlformats.org/officeDocument/2006/relationships/hyperlink" Target="https://ok.ru/rosuchebnik" TargetMode="External"/><Relationship Id="rId33" Type="http://schemas.openxmlformats.org/officeDocument/2006/relationships/hyperlink" Target="https://rosuchebnik.ru/" TargetMode="External"/><Relationship Id="rId38" Type="http://schemas.openxmlformats.org/officeDocument/2006/relationships/hyperlink" Target="tel:+74957950545" TargetMode="External"/><Relationship Id="rId2" Type="http://schemas.openxmlformats.org/officeDocument/2006/relationships/styles" Target="styles.xml"/><Relationship Id="rId16" Type="http://schemas.openxmlformats.org/officeDocument/2006/relationships/hyperlink" Target="https://director.rosuchebnik.ru/article/upravlenie-imidzhem-obrazovatelnoy-organizatsii/" TargetMode="External"/><Relationship Id="rId20" Type="http://schemas.openxmlformats.org/officeDocument/2006/relationships/control" Target="activeX/activeX2.xml"/><Relationship Id="rId29" Type="http://schemas.openxmlformats.org/officeDocument/2006/relationships/hyperlink" Target="https://director.rosuchebnik.ru/test/"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mckinsey.com/industries/social-sector/our-insights/how-the-worlds-most-improved-school-systems-keep-getting-better" TargetMode="External"/><Relationship Id="rId24" Type="http://schemas.openxmlformats.org/officeDocument/2006/relationships/hyperlink" Target="https://www.facebook.com/rosuchebnik/" TargetMode="External"/><Relationship Id="rId32" Type="http://schemas.openxmlformats.org/officeDocument/2006/relationships/hyperlink" Target="https://director.rosuchebnik.ru/login/?return=https://rosuchebnik.ru/forms/director-contacts.php" TargetMode="External"/><Relationship Id="rId37" Type="http://schemas.openxmlformats.org/officeDocument/2006/relationships/hyperlink" Target="mailto:web@rosuchebnik.ru" TargetMode="External"/><Relationship Id="rId40" Type="http://schemas.openxmlformats.org/officeDocument/2006/relationships/theme" Target="theme/theme1.xml"/><Relationship Id="rId5" Type="http://schemas.openxmlformats.org/officeDocument/2006/relationships/hyperlink" Target="https://director.rosuchebnik.ru/upload/medialibrary/758/758644161de37a95c7cfb381eb407d2b.png" TargetMode="External"/><Relationship Id="rId15" Type="http://schemas.openxmlformats.org/officeDocument/2006/relationships/hyperlink" Target="https://director.rosuchebnik.ru/article/chto-takoe-endaument-privlekaem-dengi-blagotvoriteley-gramotno/" TargetMode="External"/><Relationship Id="rId23" Type="http://schemas.openxmlformats.org/officeDocument/2006/relationships/hyperlink" Target="https://vk.com/ros.uchebnik" TargetMode="External"/><Relationship Id="rId28" Type="http://schemas.openxmlformats.org/officeDocument/2006/relationships/hyperlink" Target="https://director.rosuchebnik.ru/events/" TargetMode="External"/><Relationship Id="rId36" Type="http://schemas.openxmlformats.org/officeDocument/2006/relationships/hyperlink" Target="https://rosuchebnik.ru/" TargetMode="External"/><Relationship Id="rId10" Type="http://schemas.openxmlformats.org/officeDocument/2006/relationships/hyperlink" Target="http://edudesign.ru/" TargetMode="External"/><Relationship Id="rId19" Type="http://schemas.openxmlformats.org/officeDocument/2006/relationships/image" Target="media/image4.wmf"/><Relationship Id="rId31" Type="http://schemas.openxmlformats.org/officeDocument/2006/relationships/hyperlink" Target="https://director.rosuchebnik.ru/" TargetMode="External"/><Relationship Id="rId4" Type="http://schemas.openxmlformats.org/officeDocument/2006/relationships/webSettings" Target="webSettings.xml"/><Relationship Id="rId9" Type="http://schemas.openxmlformats.org/officeDocument/2006/relationships/hyperlink" Target="https://www.artlebedev.ru/schools/" TargetMode="External"/><Relationship Id="rId14" Type="http://schemas.openxmlformats.org/officeDocument/2006/relationships/hyperlink" Target="https://director.rosuchebnik.ru/article/akkreditatsiya-obshchego-obrazovaniya/" TargetMode="External"/><Relationship Id="rId22" Type="http://schemas.openxmlformats.org/officeDocument/2006/relationships/image" Target="media/image5.png"/><Relationship Id="rId27" Type="http://schemas.openxmlformats.org/officeDocument/2006/relationships/hyperlink" Target="https://director.rosuchebnik.ru/articles/" TargetMode="External"/><Relationship Id="rId30" Type="http://schemas.openxmlformats.org/officeDocument/2006/relationships/hyperlink" Target="https://my.rosuchebnik.ru/" TargetMode="External"/><Relationship Id="rId35" Type="http://schemas.openxmlformats.org/officeDocument/2006/relationships/hyperlink" Target="https://id.rosuchebnik.ru/pages/agreement" TargetMode="External"/><Relationship Id="rId8" Type="http://schemas.openxmlformats.org/officeDocument/2006/relationships/image" Target="media/image2.png"/><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31</Pages>
  <Words>10374</Words>
  <Characters>59135</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UMS-IMO-UO-S</Company>
  <LinksUpToDate>false</LinksUpToDate>
  <CharactersWithSpaces>69371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UMS-IMO-5</dc:creator>
  <cp:keywords/>
  <dc:description/>
  <cp:lastModifiedBy>SLW</cp:lastModifiedBy>
  <cp:revision>2</cp:revision>
  <dcterms:created xsi:type="dcterms:W3CDTF">2021-08-25T11:50:00Z</dcterms:created>
  <dcterms:modified xsi:type="dcterms:W3CDTF">2021-10-02T22:24:00Z</dcterms:modified>
</cp:coreProperties>
</file>